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09" w:type="dxa"/>
        <w:tblInd w:w="3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9"/>
      </w:tblGrid>
      <w:tr w:rsidR="000B6752">
        <w:trPr>
          <w:trHeight w:val="2265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B6752" w:rsidRDefault="000B6752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  <w:p w:rsidR="000B6752" w:rsidRDefault="00C62232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Demande d’aménagement du temps de présence à l’école maternelle pour un enfant soumis à l’obligation d’instruction </w:t>
            </w:r>
          </w:p>
          <w:p w:rsidR="000B6752" w:rsidRDefault="00C62232" w:rsidP="00C663A6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</w:rPr>
            </w:pPr>
            <w:proofErr w:type="gramStart"/>
            <w:r>
              <w:rPr>
                <w:rFonts w:ascii="Arial" w:hAnsi="Arial"/>
                <w:b/>
                <w:bCs/>
                <w:sz w:val="28"/>
              </w:rPr>
              <w:t>et</w:t>
            </w:r>
            <w:proofErr w:type="gramEnd"/>
            <w:r>
              <w:rPr>
                <w:rFonts w:ascii="Arial" w:hAnsi="Arial"/>
                <w:b/>
                <w:bCs/>
                <w:sz w:val="28"/>
              </w:rPr>
              <w:t xml:space="preserve"> scolarisé en petite section</w:t>
            </w:r>
          </w:p>
          <w:p w:rsidR="00C663A6" w:rsidRDefault="00C663A6" w:rsidP="00C663A6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</w:rPr>
            </w:pPr>
          </w:p>
          <w:p w:rsidR="00C663A6" w:rsidRDefault="00C62232">
            <w:pPr>
              <w:pStyle w:val="Corpsdetexte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Référence</w:t>
            </w:r>
            <w:r w:rsidR="00C663A6">
              <w:rPr>
                <w:rFonts w:ascii="Arial" w:hAnsi="Arial"/>
                <w:i/>
                <w:iCs/>
                <w:sz w:val="20"/>
                <w:szCs w:val="20"/>
              </w:rPr>
              <w:t>s </w:t>
            </w:r>
          </w:p>
          <w:p w:rsidR="000B6752" w:rsidRDefault="00C663A6" w:rsidP="00FF5E85">
            <w:pPr>
              <w:pStyle w:val="Corpsdetexte"/>
              <w:ind w:left="669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▪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="00C62232">
              <w:rPr>
                <w:rFonts w:ascii="Arial" w:hAnsi="Arial"/>
                <w:i/>
                <w:iCs/>
                <w:sz w:val="20"/>
                <w:szCs w:val="20"/>
              </w:rPr>
              <w:t>ote DGESCO A1-1 n°2019-0053 du 26/06/2019</w:t>
            </w:r>
          </w:p>
          <w:p w:rsidR="00C663A6" w:rsidRDefault="00C663A6" w:rsidP="00FF5E85">
            <w:pPr>
              <w:pStyle w:val="NormalWeb"/>
              <w:spacing w:before="57" w:beforeAutospacing="0" w:after="57" w:line="240" w:lineRule="auto"/>
              <w:ind w:left="669"/>
            </w:pPr>
            <w:r>
              <w:rPr>
                <w:rStyle w:val="lev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>▪Décret n° 2019-826 du 2 août 2019 relatif aux modalités d'aménagement de l'obligation d'assiduité en petite section d'école maternelle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B6752" w:rsidRDefault="00360618">
      <w:pPr>
        <w:rPr>
          <w:b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359410</wp:posOffset>
            </wp:positionH>
            <wp:positionV relativeFrom="page">
              <wp:posOffset>713105</wp:posOffset>
            </wp:positionV>
            <wp:extent cx="1511300" cy="170624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752" w:rsidRDefault="000B6752">
      <w:pPr>
        <w:rPr>
          <w:b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B6752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B6752" w:rsidRPr="000E726E" w:rsidRDefault="00C62232">
            <w:pPr>
              <w:pStyle w:val="Contenudetableau"/>
              <w:spacing w:before="113" w:after="113"/>
              <w:ind w:right="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726E">
              <w:rPr>
                <w:rFonts w:ascii="Arial" w:hAnsi="Arial"/>
                <w:b/>
                <w:bCs/>
                <w:sz w:val="22"/>
                <w:szCs w:val="22"/>
              </w:rPr>
              <w:t>Identification de l’école</w:t>
            </w:r>
          </w:p>
        </w:tc>
      </w:tr>
      <w:tr w:rsidR="000B675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pStyle w:val="Corpsdetexte"/>
              <w:tabs>
                <w:tab w:val="left" w:leader="dot" w:pos="4513"/>
              </w:tabs>
              <w:spacing w:before="142" w:after="142"/>
              <w:rPr>
                <w:rFonts w:ascii="Arial" w:hAnsi="Arial"/>
                <w:bCs/>
                <w:sz w:val="20"/>
                <w:szCs w:val="20"/>
              </w:rPr>
            </w:pPr>
            <w:r w:rsidRPr="000E726E">
              <w:rPr>
                <w:rFonts w:ascii="Arial" w:hAnsi="Arial"/>
                <w:bCs/>
                <w:sz w:val="20"/>
                <w:szCs w:val="20"/>
              </w:rPr>
              <w:t xml:space="preserve">Commune : </w:t>
            </w: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pStyle w:val="Corpsdetexte"/>
              <w:tabs>
                <w:tab w:val="left" w:leader="dot" w:pos="4545"/>
              </w:tabs>
              <w:spacing w:before="142" w:after="142"/>
              <w:rPr>
                <w:rFonts w:ascii="Arial" w:hAnsi="Arial"/>
                <w:bCs/>
                <w:sz w:val="20"/>
                <w:szCs w:val="20"/>
              </w:rPr>
            </w:pPr>
            <w:r w:rsidRPr="000E726E">
              <w:rPr>
                <w:rFonts w:ascii="Arial" w:hAnsi="Arial"/>
                <w:bCs/>
                <w:sz w:val="20"/>
                <w:szCs w:val="20"/>
              </w:rPr>
              <w:t>Circonscription :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 </w:t>
            </w: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0B6752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pStyle w:val="Corpsdetexte"/>
              <w:spacing w:before="113" w:after="113"/>
              <w:ind w:right="685"/>
              <w:jc w:val="both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Nom et adresse de l’école :</w:t>
            </w:r>
          </w:p>
          <w:p w:rsidR="000B6752" w:rsidRPr="000E726E" w:rsidRDefault="00C62232">
            <w:pPr>
              <w:pStyle w:val="Corpsdetexte"/>
              <w:tabs>
                <w:tab w:val="left" w:leader="dot" w:pos="9355"/>
              </w:tabs>
              <w:spacing w:after="200" w:line="288" w:lineRule="auto"/>
              <w:ind w:left="227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0B6752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pStyle w:val="Corpsdetexte"/>
              <w:tabs>
                <w:tab w:val="left" w:leader="dot" w:pos="9360"/>
              </w:tabs>
              <w:spacing w:before="113" w:after="57" w:line="288" w:lineRule="auto"/>
              <w:jc w:val="both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 xml:space="preserve">Nom, prénom du directeur : </w:t>
            </w: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  <w:p w:rsidR="000B6752" w:rsidRPr="000E726E" w:rsidRDefault="00AC49BA">
            <w:pPr>
              <w:pStyle w:val="Corpsdetexte"/>
              <w:tabs>
                <w:tab w:val="left" w:leader="dot" w:pos="5100"/>
                <w:tab w:val="left" w:leader="dot" w:pos="9360"/>
              </w:tabs>
              <w:spacing w:before="113" w:after="57" w:line="288" w:lineRule="auto"/>
              <w:jc w:val="both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Courriel </w:t>
            </w:r>
            <w:r w:rsidR="00277AE2" w:rsidRPr="000E726E">
              <w:rPr>
                <w:rFonts w:ascii="Arial" w:hAnsi="Arial"/>
                <w:sz w:val="20"/>
                <w:szCs w:val="20"/>
              </w:rPr>
              <w:t xml:space="preserve">de l’école 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: </w:t>
            </w:r>
            <w:r w:rsidRPr="000E726E">
              <w:rPr>
                <w:rFonts w:ascii="Arial" w:hAnsi="Arial"/>
                <w:sz w:val="20"/>
                <w:szCs w:val="20"/>
              </w:rPr>
              <w:tab/>
              <w:t>@</w:t>
            </w:r>
            <w:r w:rsidR="001451F8">
              <w:rPr>
                <w:rFonts w:ascii="Arial" w:hAnsi="Arial"/>
                <w:sz w:val="20"/>
                <w:szCs w:val="20"/>
              </w:rPr>
              <w:t>ac-</w:t>
            </w:r>
            <w:r w:rsidR="00C62232" w:rsidRPr="000E726E">
              <w:rPr>
                <w:rFonts w:ascii="Arial" w:hAnsi="Arial"/>
                <w:sz w:val="20"/>
                <w:szCs w:val="20"/>
              </w:rPr>
              <w:t>dijon.fr</w:t>
            </w:r>
          </w:p>
          <w:p w:rsidR="000B6752" w:rsidRPr="000E726E" w:rsidRDefault="00C62232">
            <w:pPr>
              <w:pStyle w:val="Corpsdetexte"/>
              <w:tabs>
                <w:tab w:val="left" w:leader="dot" w:pos="5100"/>
                <w:tab w:val="left" w:leader="dot" w:pos="9360"/>
              </w:tabs>
              <w:spacing w:before="113" w:after="57" w:line="288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 xml:space="preserve">Tél : </w:t>
            </w: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:rsidR="000B6752" w:rsidRDefault="000B6752">
      <w:pPr>
        <w:rPr>
          <w:b/>
        </w:rPr>
      </w:pPr>
    </w:p>
    <w:p w:rsidR="000B6752" w:rsidRDefault="000B6752">
      <w:pPr>
        <w:rPr>
          <w:b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B6752" w:rsidRPr="000E726E" w:rsidRDefault="00C62232">
            <w:pPr>
              <w:pStyle w:val="Contenudetableau"/>
              <w:spacing w:before="113" w:after="113"/>
              <w:ind w:right="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726E">
              <w:rPr>
                <w:rFonts w:ascii="Arial" w:hAnsi="Arial"/>
                <w:b/>
                <w:bCs/>
                <w:sz w:val="22"/>
                <w:szCs w:val="22"/>
              </w:rPr>
              <w:t>Enfant concerné</w:t>
            </w:r>
          </w:p>
        </w:tc>
      </w:tr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pStyle w:val="Corpsdetexte"/>
              <w:spacing w:before="57" w:after="57"/>
              <w:ind w:right="685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Nom, prénom :</w:t>
            </w:r>
          </w:p>
          <w:p w:rsidR="000B6752" w:rsidRPr="000E726E" w:rsidRDefault="00C62232">
            <w:pPr>
              <w:pStyle w:val="Corpsdetexte"/>
              <w:tabs>
                <w:tab w:val="left" w:leader="dot" w:pos="9355"/>
              </w:tabs>
              <w:spacing w:before="57" w:after="57" w:line="288" w:lineRule="auto"/>
              <w:ind w:left="227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  <w:p w:rsidR="000B6752" w:rsidRPr="000E726E" w:rsidRDefault="00C62232">
            <w:pPr>
              <w:pStyle w:val="Corpsdetexte"/>
              <w:tabs>
                <w:tab w:val="left" w:leader="dot" w:pos="9135"/>
              </w:tabs>
              <w:spacing w:before="57" w:after="57" w:line="288" w:lineRule="auto"/>
              <w:ind w:right="57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Date et lieu de naissance :</w:t>
            </w:r>
          </w:p>
          <w:p w:rsidR="000B6752" w:rsidRPr="000E726E" w:rsidRDefault="00C62232">
            <w:pPr>
              <w:pStyle w:val="Corpsdetexte"/>
              <w:tabs>
                <w:tab w:val="left" w:leader="dot" w:pos="9355"/>
              </w:tabs>
              <w:spacing w:before="57" w:after="57" w:line="288" w:lineRule="auto"/>
              <w:ind w:left="283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:rsidR="000B6752" w:rsidRDefault="000B6752">
      <w:pPr>
        <w:rPr>
          <w:b/>
        </w:rPr>
      </w:pPr>
    </w:p>
    <w:p w:rsidR="000B6752" w:rsidRDefault="000B6752">
      <w:pPr>
        <w:rPr>
          <w:b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95"/>
      </w:tblGrid>
      <w:tr w:rsidR="000B6752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B6752" w:rsidRPr="000E726E" w:rsidRDefault="00C62232">
            <w:pPr>
              <w:pStyle w:val="Contenudetableau"/>
              <w:spacing w:before="113" w:after="113"/>
              <w:ind w:right="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726E">
              <w:rPr>
                <w:rFonts w:ascii="Arial" w:hAnsi="Arial"/>
                <w:b/>
                <w:bCs/>
                <w:sz w:val="22"/>
                <w:szCs w:val="22"/>
              </w:rPr>
              <w:t>Les parents ou responsables légaux</w:t>
            </w:r>
          </w:p>
        </w:tc>
      </w:tr>
      <w:tr w:rsidR="000B6752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pStyle w:val="Corpsdetexte"/>
              <w:spacing w:before="113" w:after="113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Noms, prénoms des parents ou responsables légaux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0B6752">
            <w:pPr>
              <w:pStyle w:val="Corpsdetexte"/>
              <w:spacing w:before="57" w:after="57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0B6752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pStyle w:val="Corpsdetexte"/>
              <w:spacing w:before="113" w:after="113"/>
              <w:textAlignment w:val="center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Adresse des parents ou responsables légaux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0B6752">
            <w:pPr>
              <w:pStyle w:val="Corpsdetexte"/>
              <w:spacing w:before="57" w:after="57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0B6752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pStyle w:val="Corpsdetexte"/>
              <w:spacing w:before="113" w:after="113"/>
              <w:textAlignment w:val="center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Téléphone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0B6752">
            <w:pPr>
              <w:pStyle w:val="Corpsdetexte"/>
              <w:spacing w:before="57" w:after="57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B6752" w:rsidRDefault="000B6752">
      <w:pPr>
        <w:rPr>
          <w:b/>
        </w:rPr>
      </w:pPr>
    </w:p>
    <w:p w:rsidR="000E726E" w:rsidRDefault="000E726E">
      <w:pPr>
        <w:rPr>
          <w:b/>
        </w:rPr>
      </w:pPr>
    </w:p>
    <w:p w:rsidR="000B6752" w:rsidRDefault="00C62232">
      <w:pPr>
        <w:rPr>
          <w:b/>
        </w:rPr>
      </w:pPr>
      <w:r>
        <w:rPr>
          <w:b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6350</wp:posOffset>
            </wp:positionV>
            <wp:extent cx="464820" cy="573405"/>
            <wp:effectExtent l="0" t="0" r="0" b="0"/>
            <wp:wrapSquare wrapText="largest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 w:rsidRPr="000E726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B6752" w:rsidRPr="000E726E" w:rsidRDefault="00C62232">
            <w:pPr>
              <w:pStyle w:val="Contenudetableau"/>
              <w:spacing w:before="113" w:after="113"/>
              <w:ind w:right="57"/>
              <w:jc w:val="center"/>
              <w:rPr>
                <w:sz w:val="22"/>
                <w:szCs w:val="22"/>
              </w:rPr>
            </w:pPr>
            <w:r w:rsidRPr="000E726E">
              <w:rPr>
                <w:rFonts w:ascii="Arial" w:hAnsi="Arial"/>
                <w:b/>
                <w:bCs/>
                <w:sz w:val="22"/>
                <w:szCs w:val="22"/>
              </w:rPr>
              <w:t>Am</w:t>
            </w:r>
            <w:r w:rsidR="00A84BF8">
              <w:rPr>
                <w:rFonts w:ascii="Arial" w:hAnsi="Arial"/>
                <w:b/>
                <w:bCs/>
                <w:sz w:val="22"/>
                <w:szCs w:val="22"/>
              </w:rPr>
              <w:t xml:space="preserve">énagement demandé par </w:t>
            </w:r>
            <w:r w:rsidR="00DE423D">
              <w:rPr>
                <w:rFonts w:ascii="Arial" w:hAnsi="Arial"/>
                <w:b/>
                <w:bCs/>
                <w:sz w:val="22"/>
                <w:szCs w:val="22"/>
              </w:rPr>
              <w:t xml:space="preserve">les parents ou </w:t>
            </w:r>
            <w:bookmarkStart w:id="0" w:name="_GoBack"/>
            <w:bookmarkEnd w:id="0"/>
            <w:r w:rsidR="00A84BF8">
              <w:rPr>
                <w:rFonts w:ascii="Arial" w:hAnsi="Arial"/>
                <w:b/>
                <w:bCs/>
                <w:sz w:val="22"/>
                <w:szCs w:val="22"/>
              </w:rPr>
              <w:t>les responsables légaux</w:t>
            </w:r>
          </w:p>
        </w:tc>
      </w:tr>
    </w:tbl>
    <w:p w:rsidR="000B6752" w:rsidRPr="000E726E" w:rsidRDefault="000B6752">
      <w:pPr>
        <w:rPr>
          <w:rFonts w:ascii="Arial" w:hAnsi="Arial"/>
          <w:sz w:val="22"/>
          <w:szCs w:val="22"/>
        </w:rPr>
      </w:pPr>
    </w:p>
    <w:p w:rsidR="000B6752" w:rsidRDefault="000B6752">
      <w:pPr>
        <w:rPr>
          <w:rFonts w:ascii="Arial" w:hAnsi="Arial"/>
          <w:sz w:val="22"/>
          <w:szCs w:val="22"/>
        </w:rPr>
      </w:pPr>
    </w:p>
    <w:p w:rsidR="000B6752" w:rsidRDefault="000B6752">
      <w:pPr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Pr="000E726E" w:rsidRDefault="00C62232">
            <w:pPr>
              <w:spacing w:before="170" w:after="57" w:line="360" w:lineRule="auto"/>
              <w:ind w:left="283" w:right="283"/>
              <w:jc w:val="both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Je soussigné(e) ………………………</w:t>
            </w:r>
            <w:proofErr w:type="gramStart"/>
            <w:r w:rsidR="00360618" w:rsidRPr="000E726E">
              <w:rPr>
                <w:rFonts w:ascii="Arial" w:hAnsi="Arial"/>
                <w:sz w:val="20"/>
                <w:szCs w:val="20"/>
              </w:rPr>
              <w:t>…….</w:t>
            </w:r>
            <w:proofErr w:type="gramEnd"/>
            <w:r w:rsidR="00360618" w:rsidRPr="000E726E">
              <w:rPr>
                <w:rFonts w:ascii="Arial" w:hAnsi="Arial"/>
                <w:sz w:val="20"/>
                <w:szCs w:val="20"/>
              </w:rPr>
              <w:t>.</w:t>
            </w:r>
            <w:r w:rsidR="00D617DF">
              <w:rPr>
                <w:rFonts w:ascii="Arial" w:hAnsi="Arial"/>
                <w:sz w:val="20"/>
                <w:szCs w:val="20"/>
              </w:rPr>
              <w:t xml:space="preserve"> </w:t>
            </w:r>
            <w:r w:rsidR="00B9735A">
              <w:rPr>
                <w:rFonts w:ascii="Arial" w:hAnsi="Arial"/>
                <w:sz w:val="20"/>
                <w:szCs w:val="20"/>
              </w:rPr>
              <w:t>demande que l’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enfant …………………………….. </w:t>
            </w:r>
            <w:proofErr w:type="gramStart"/>
            <w:r w:rsidR="001451F8">
              <w:rPr>
                <w:rFonts w:ascii="Arial" w:hAnsi="Arial"/>
                <w:sz w:val="20"/>
                <w:szCs w:val="20"/>
              </w:rPr>
              <w:t>scolarisé</w:t>
            </w:r>
            <w:proofErr w:type="gramEnd"/>
            <w:r w:rsidR="001451F8">
              <w:rPr>
                <w:rFonts w:ascii="Arial" w:hAnsi="Arial"/>
                <w:sz w:val="20"/>
                <w:szCs w:val="20"/>
              </w:rPr>
              <w:t xml:space="preserve">(e) en petite section de maternelle </w:t>
            </w:r>
            <w:r w:rsidRPr="000E726E">
              <w:rPr>
                <w:rFonts w:ascii="Arial" w:hAnsi="Arial"/>
                <w:sz w:val="20"/>
                <w:szCs w:val="20"/>
              </w:rPr>
              <w:t>soit autorisé</w:t>
            </w:r>
            <w:r w:rsidR="00B9735A">
              <w:rPr>
                <w:rFonts w:ascii="Arial" w:hAnsi="Arial"/>
                <w:sz w:val="20"/>
                <w:szCs w:val="20"/>
              </w:rPr>
              <w:t>(e)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 à être absent</w:t>
            </w:r>
            <w:r w:rsidR="00B9735A">
              <w:rPr>
                <w:rFonts w:ascii="Arial" w:hAnsi="Arial"/>
                <w:sz w:val="20"/>
                <w:szCs w:val="20"/>
              </w:rPr>
              <w:t>(e)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 de l’école au début des heures de classes de l’après-midi selon les modalités suivantes :</w:t>
            </w:r>
          </w:p>
          <w:p w:rsidR="000B6752" w:rsidRPr="000E726E" w:rsidRDefault="00C62232">
            <w:pPr>
              <w:pStyle w:val="Contenudetableau"/>
              <w:spacing w:before="113" w:after="113"/>
              <w:ind w:left="794" w:right="283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Arial" w:eastAsia="Webdings" w:hAnsi="Arial" w:cs="Webdings"/>
                <w:b/>
                <w:bCs/>
                <w:i/>
                <w:sz w:val="20"/>
                <w:szCs w:val="20"/>
              </w:rPr>
              <w:t> </w:t>
            </w:r>
            <w:r w:rsidRPr="000E726E"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>Lundi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</w:p>
          <w:p w:rsidR="000B6752" w:rsidRPr="000E726E" w:rsidRDefault="00C62232">
            <w:pPr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 w:rsidR="000B6752" w:rsidRPr="000E726E" w:rsidRDefault="00C62232">
            <w:pPr>
              <w:suppressLineNumbers/>
              <w:spacing w:before="113" w:after="113"/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>ne reviendra pas à l’école durant les heures de classe de l’après-midi</w:t>
            </w:r>
          </w:p>
          <w:p w:rsidR="000B6752" w:rsidRPr="000E726E" w:rsidRDefault="000B6752">
            <w:pPr>
              <w:pStyle w:val="Contenudetableau"/>
              <w:spacing w:before="113" w:after="113"/>
              <w:ind w:left="1701" w:right="283"/>
              <w:rPr>
                <w:rFonts w:eastAsia="Webdings" w:cs="Webdings"/>
                <w:sz w:val="20"/>
                <w:szCs w:val="20"/>
              </w:rPr>
            </w:pPr>
          </w:p>
          <w:p w:rsidR="000B6752" w:rsidRPr="000E726E" w:rsidRDefault="00C62232">
            <w:pPr>
              <w:pStyle w:val="Contenudetableau"/>
              <w:spacing w:before="113" w:after="113"/>
              <w:ind w:left="794" w:right="283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  <w:r w:rsidRPr="000E726E"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>Mardi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</w:p>
          <w:p w:rsidR="000B6752" w:rsidRPr="000E726E" w:rsidRDefault="00C62232">
            <w:pPr>
              <w:ind w:left="1416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 w:rsidR="000B6752" w:rsidRPr="000E726E" w:rsidRDefault="00C62232">
            <w:pPr>
              <w:suppressLineNumbers/>
              <w:spacing w:before="113" w:after="113"/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>ne reviendra pas à l’école durant les heures de classe de l’après-midi</w:t>
            </w:r>
          </w:p>
          <w:p w:rsidR="000B6752" w:rsidRPr="000E726E" w:rsidRDefault="000B6752">
            <w:pPr>
              <w:pStyle w:val="Contenudetableau"/>
              <w:spacing w:before="113" w:after="113"/>
              <w:ind w:left="1701" w:right="283"/>
              <w:rPr>
                <w:rFonts w:eastAsia="Webdings" w:cs="Webdings"/>
                <w:sz w:val="20"/>
                <w:szCs w:val="20"/>
              </w:rPr>
            </w:pPr>
          </w:p>
          <w:p w:rsidR="000B6752" w:rsidRPr="000E726E" w:rsidRDefault="00C62232">
            <w:pPr>
              <w:pStyle w:val="Contenudetableau"/>
              <w:spacing w:before="113" w:after="113"/>
              <w:ind w:left="794" w:right="283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Arial" w:eastAsia="Webdings" w:hAnsi="Arial" w:cs="Webdings"/>
                <w:b/>
                <w:bCs/>
                <w:i/>
                <w:sz w:val="20"/>
                <w:szCs w:val="20"/>
              </w:rPr>
              <w:t> </w:t>
            </w:r>
            <w:r w:rsidRPr="000E726E"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>Jeudi</w:t>
            </w:r>
          </w:p>
          <w:p w:rsidR="000B6752" w:rsidRPr="000E726E" w:rsidRDefault="00C62232">
            <w:pPr>
              <w:ind w:left="1416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 w:rsidR="000B6752" w:rsidRPr="000E726E" w:rsidRDefault="00C62232">
            <w:pPr>
              <w:suppressLineNumbers/>
              <w:spacing w:before="113" w:after="113"/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>ne reviendra pas à l’école durant les heures de classe de l’après-midi</w:t>
            </w:r>
          </w:p>
          <w:p w:rsidR="000B6752" w:rsidRPr="000E726E" w:rsidRDefault="000B6752">
            <w:pPr>
              <w:pStyle w:val="Contenudetableau"/>
              <w:spacing w:before="113" w:after="113"/>
              <w:ind w:left="1701" w:right="283"/>
              <w:rPr>
                <w:rFonts w:eastAsia="Webdings" w:cs="Webdings"/>
                <w:sz w:val="20"/>
                <w:szCs w:val="20"/>
              </w:rPr>
            </w:pPr>
          </w:p>
          <w:p w:rsidR="000B6752" w:rsidRPr="000E726E" w:rsidRDefault="00C62232">
            <w:pPr>
              <w:pStyle w:val="Contenudetableau"/>
              <w:spacing w:before="113" w:after="113"/>
              <w:ind w:left="794" w:right="283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Arial" w:eastAsia="Webdings" w:hAnsi="Arial" w:cs="Webdings"/>
                <w:b/>
                <w:bCs/>
                <w:i/>
                <w:sz w:val="20"/>
                <w:szCs w:val="20"/>
              </w:rPr>
              <w:t> </w:t>
            </w:r>
            <w:r w:rsidRPr="000E726E"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>Vendredi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</w:p>
          <w:p w:rsidR="000B6752" w:rsidRPr="000E726E" w:rsidRDefault="00C62232">
            <w:pPr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 w:rsidR="000B6752" w:rsidRPr="000E726E" w:rsidRDefault="00C62232">
            <w:pPr>
              <w:suppressLineNumbers/>
              <w:spacing w:before="113" w:after="113"/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>ne reviendra pas à l’école durant les heures de classe de l’après-midi</w:t>
            </w:r>
          </w:p>
          <w:p w:rsidR="000B6752" w:rsidRPr="000E726E" w:rsidRDefault="000B6752">
            <w:pPr>
              <w:pStyle w:val="Contenudetableau"/>
              <w:spacing w:before="113" w:after="113"/>
              <w:ind w:left="1701" w:right="283"/>
              <w:rPr>
                <w:rFonts w:eastAsia="Webdings" w:cs="Webdings"/>
                <w:sz w:val="20"/>
                <w:szCs w:val="20"/>
              </w:rPr>
            </w:pPr>
          </w:p>
          <w:p w:rsidR="000B6752" w:rsidRPr="000E726E" w:rsidRDefault="00C6223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Date et signature des parents ou responsables légaux :</w:t>
            </w:r>
          </w:p>
          <w:p w:rsidR="000B6752" w:rsidRPr="000E726E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E726E" w:rsidRDefault="000E726E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p w:rsidR="000B6752" w:rsidRDefault="00C62232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688975</wp:posOffset>
            </wp:positionV>
            <wp:extent cx="464820" cy="57340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B6752" w:rsidRDefault="00C62232">
            <w:pPr>
              <w:pStyle w:val="Contenudetableau"/>
              <w:spacing w:before="113" w:after="113"/>
              <w:ind w:right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Avis et décision</w:t>
            </w:r>
          </w:p>
        </w:tc>
      </w:tr>
    </w:tbl>
    <w:p w:rsidR="000B6752" w:rsidRDefault="000B6752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B6752" w:rsidRDefault="00C62232">
            <w:pPr>
              <w:pStyle w:val="Contenudetableau"/>
              <w:spacing w:before="113" w:after="113"/>
              <w:ind w:right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Avis du directeur de l’école</w:t>
            </w:r>
          </w:p>
        </w:tc>
      </w:tr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Default="00C62232">
            <w:pPr>
              <w:pStyle w:val="Contenudetableau"/>
              <w:tabs>
                <w:tab w:val="left" w:leader="dot" w:pos="9082"/>
              </w:tabs>
              <w:spacing w:before="283" w:after="113"/>
              <w:ind w:left="1134" w:right="283"/>
            </w:pPr>
            <w:r>
              <w:rPr>
                <w:rFonts w:ascii="Arial" w:hAnsi="Arial"/>
                <w:sz w:val="20"/>
                <w:szCs w:val="20"/>
              </w:rPr>
              <w:t xml:space="preserve">Date de réception de la demande :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0B6752" w:rsidRDefault="00C62232">
            <w:pPr>
              <w:suppressLineNumbers/>
              <w:spacing w:before="113" w:after="113"/>
              <w:ind w:left="1416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>Favorable</w:t>
            </w:r>
          </w:p>
          <w:p w:rsidR="000B6752" w:rsidRDefault="00C62232">
            <w:pPr>
              <w:suppressLineNumbers/>
              <w:spacing w:before="113" w:after="113"/>
              <w:ind w:left="1416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>Défavorable, pour les raisons suivantes :</w:t>
            </w:r>
          </w:p>
          <w:p w:rsidR="000B6752" w:rsidRDefault="00C62232">
            <w:pPr>
              <w:suppressLineNumbers/>
              <w:tabs>
                <w:tab w:val="left" w:leader="dot" w:pos="9068"/>
              </w:tabs>
              <w:spacing w:before="113" w:after="113"/>
              <w:ind w:left="1814"/>
            </w:pPr>
            <w:r>
              <w:rPr>
                <w:rFonts w:ascii="Arial" w:eastAsia="Webdings" w:hAnsi="Arial" w:cs="Webdings"/>
                <w:sz w:val="20"/>
                <w:szCs w:val="20"/>
              </w:rPr>
              <w:tab/>
            </w:r>
          </w:p>
          <w:p w:rsidR="000B6752" w:rsidRDefault="00C62232">
            <w:pPr>
              <w:suppressLineNumbers/>
              <w:tabs>
                <w:tab w:val="left" w:leader="dot" w:pos="9068"/>
              </w:tabs>
              <w:spacing w:before="113" w:after="113"/>
              <w:ind w:left="1814"/>
            </w:pPr>
            <w:r>
              <w:rPr>
                <w:rFonts w:ascii="Arial" w:eastAsia="Webdings" w:hAnsi="Arial" w:cs="Webdings"/>
                <w:sz w:val="20"/>
                <w:szCs w:val="20"/>
              </w:rPr>
              <w:tab/>
            </w:r>
          </w:p>
          <w:p w:rsidR="000B6752" w:rsidRDefault="00C62232">
            <w:pPr>
              <w:pStyle w:val="Contenudetableau"/>
              <w:spacing w:before="113" w:after="113"/>
              <w:ind w:left="397" w:right="283"/>
            </w:pPr>
            <w:r>
              <w:rPr>
                <w:rFonts w:ascii="Arial" w:hAnsi="Arial"/>
                <w:sz w:val="20"/>
                <w:szCs w:val="20"/>
              </w:rPr>
              <w:t xml:space="preserve">Date, signature et cachet du directeur d’école </w:t>
            </w: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B6752" w:rsidRDefault="00C62232">
            <w:pPr>
              <w:pStyle w:val="Contenudetableau"/>
              <w:spacing w:before="113" w:after="113"/>
              <w:ind w:right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Décision de l’inspecteur de l’éducation nationale en charge de la circonscription</w:t>
            </w:r>
          </w:p>
        </w:tc>
      </w:tr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Default="00C62232">
            <w:pPr>
              <w:pStyle w:val="Contenudetableau"/>
              <w:tabs>
                <w:tab w:val="left" w:leader="dot" w:pos="9082"/>
              </w:tabs>
              <w:spacing w:before="283" w:after="113"/>
              <w:ind w:left="1134" w:right="283"/>
            </w:pPr>
            <w:r>
              <w:rPr>
                <w:rFonts w:ascii="Arial" w:hAnsi="Arial"/>
                <w:sz w:val="20"/>
                <w:szCs w:val="20"/>
              </w:rPr>
              <w:t xml:space="preserve">Date de réception de la demande :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0B6752" w:rsidRDefault="00C62232">
            <w:pPr>
              <w:suppressLineNumbers/>
              <w:spacing w:before="113" w:after="113"/>
              <w:ind w:left="1416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>Favorable</w:t>
            </w:r>
          </w:p>
          <w:p w:rsidR="000B6752" w:rsidRDefault="00C62232">
            <w:pPr>
              <w:suppressLineNumbers/>
              <w:spacing w:before="113" w:after="113"/>
              <w:ind w:left="1416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>Défavorable, pour les raisons suivantes :</w:t>
            </w:r>
          </w:p>
          <w:p w:rsidR="000B6752" w:rsidRDefault="00C62232">
            <w:pPr>
              <w:suppressLineNumbers/>
              <w:tabs>
                <w:tab w:val="left" w:leader="dot" w:pos="9068"/>
              </w:tabs>
              <w:spacing w:before="113" w:after="113"/>
              <w:ind w:left="1814"/>
            </w:pPr>
            <w:r>
              <w:rPr>
                <w:rFonts w:ascii="Arial" w:eastAsia="Webdings" w:hAnsi="Arial" w:cs="Webdings"/>
                <w:sz w:val="20"/>
                <w:szCs w:val="20"/>
              </w:rPr>
              <w:tab/>
            </w:r>
          </w:p>
          <w:p w:rsidR="000B6752" w:rsidRDefault="00C62232">
            <w:pPr>
              <w:suppressLineNumbers/>
              <w:tabs>
                <w:tab w:val="left" w:leader="dot" w:pos="9068"/>
              </w:tabs>
              <w:spacing w:before="113" w:after="113"/>
              <w:ind w:left="1814"/>
            </w:pPr>
            <w:r>
              <w:rPr>
                <w:rFonts w:ascii="Arial" w:eastAsia="Webdings" w:hAnsi="Arial" w:cs="Webdings"/>
                <w:sz w:val="20"/>
                <w:szCs w:val="20"/>
              </w:rPr>
              <w:tab/>
            </w:r>
          </w:p>
          <w:p w:rsidR="000B6752" w:rsidRDefault="00C62232">
            <w:pPr>
              <w:pStyle w:val="Contenudetableau"/>
              <w:spacing w:before="113" w:after="113"/>
              <w:ind w:left="397" w:right="283"/>
            </w:pPr>
            <w:r>
              <w:rPr>
                <w:rFonts w:ascii="Arial" w:hAnsi="Arial"/>
                <w:sz w:val="20"/>
                <w:szCs w:val="20"/>
              </w:rPr>
              <w:t xml:space="preserve">Date, signature et cachet de l’inspecteur de l’éducation nationale </w:t>
            </w: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6752" w:rsidRDefault="000B6752">
      <w:pPr>
        <w:rPr>
          <w:rFonts w:ascii="Arial" w:hAnsi="Arial"/>
        </w:rPr>
      </w:pPr>
    </w:p>
    <w:p w:rsidR="000B6752" w:rsidRDefault="000B6752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B6752" w:rsidRDefault="00EC468F">
            <w:pPr>
              <w:pStyle w:val="Contenudetableau"/>
              <w:spacing w:before="113" w:after="113"/>
              <w:ind w:right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Suivi de la mise en œuvre de l’a</w:t>
            </w:r>
            <w:r w:rsidR="00C62232">
              <w:rPr>
                <w:rFonts w:ascii="Arial" w:hAnsi="Arial"/>
                <w:b/>
                <w:bCs/>
                <w:sz w:val="22"/>
                <w:szCs w:val="22"/>
              </w:rPr>
              <w:t>ménagement autorisé</w:t>
            </w:r>
          </w:p>
        </w:tc>
      </w:tr>
      <w:tr w:rsidR="000B675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752" w:rsidRDefault="00C62232">
            <w:pPr>
              <w:spacing w:before="113" w:after="113" w:line="276" w:lineRule="auto"/>
              <w:ind w:left="454" w:right="28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      </w:r>
          </w:p>
          <w:p w:rsidR="000B6752" w:rsidRDefault="000B6752">
            <w:pPr>
              <w:spacing w:before="113" w:after="113" w:line="276" w:lineRule="auto"/>
              <w:ind w:left="454"/>
              <w:rPr>
                <w:sz w:val="20"/>
                <w:szCs w:val="20"/>
              </w:rPr>
            </w:pPr>
          </w:p>
          <w:p w:rsidR="000B6752" w:rsidRDefault="00C62232">
            <w:pPr>
              <w:tabs>
                <w:tab w:val="left" w:leader="dot" w:pos="9068"/>
              </w:tabs>
              <w:spacing w:before="113" w:after="113" w:line="276" w:lineRule="auto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prévue pour la réunion de la première équipe éducative :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0B6752" w:rsidRDefault="00C62232">
            <w:pPr>
              <w:ind w:left="510"/>
            </w:pP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i/>
                <w:sz w:val="20"/>
                <w:szCs w:val="20"/>
              </w:rPr>
              <w:t>peut</w:t>
            </w:r>
            <w:proofErr w:type="gramEnd"/>
            <w:r>
              <w:rPr>
                <w:rFonts w:ascii="Arial" w:hAnsi="Arial"/>
                <w:i/>
                <w:sz w:val="20"/>
                <w:szCs w:val="20"/>
              </w:rPr>
              <w:t xml:space="preserve"> être modifiée selon les disponibilités des participants ; à confirmer ultérieurement dans les délais habituels par le directeur de l’école)</w:t>
            </w:r>
          </w:p>
          <w:p w:rsidR="000B6752" w:rsidRDefault="000B6752">
            <w:pPr>
              <w:ind w:left="510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:rsidR="000B6752" w:rsidRDefault="000B6752"/>
    <w:sectPr w:rsidR="000B6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851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4F" w:rsidRDefault="00EC104F">
      <w:r>
        <w:separator/>
      </w:r>
    </w:p>
  </w:endnote>
  <w:endnote w:type="continuationSeparator" w:id="0">
    <w:p w:rsidR="00EC104F" w:rsidRDefault="00E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7F" w:rsidRDefault="003F3F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52" w:rsidRDefault="000B6752">
    <w:pPr>
      <w:pStyle w:val="Pieddepage"/>
      <w:jc w:val="right"/>
    </w:pPr>
  </w:p>
  <w:p w:rsidR="000B6752" w:rsidRDefault="00C62232">
    <w:pPr>
      <w:pStyle w:val="Pieddepage"/>
      <w:tabs>
        <w:tab w:val="right" w:pos="9637"/>
      </w:tabs>
    </w:pPr>
    <w:r>
      <w:rPr>
        <w:rFonts w:ascii="Arial" w:hAnsi="Arial"/>
        <w:i/>
        <w:iCs/>
        <w:sz w:val="16"/>
        <w:szCs w:val="16"/>
      </w:rPr>
      <w:t>Circonscription maternelle et adaptation de Saône-et-Loire</w:t>
    </w:r>
    <w:r w:rsidR="003F3F7F"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  <w:t xml:space="preserve">Page </w:t>
    </w:r>
    <w:r>
      <w:rPr>
        <w:rFonts w:ascii="Arial" w:hAnsi="Arial"/>
        <w:i/>
        <w:iCs/>
        <w:sz w:val="16"/>
        <w:szCs w:val="16"/>
      </w:rPr>
      <w:fldChar w:fldCharType="begin"/>
    </w:r>
    <w:r>
      <w:rPr>
        <w:rFonts w:ascii="Arial" w:hAnsi="Arial"/>
        <w:i/>
        <w:iCs/>
        <w:sz w:val="16"/>
        <w:szCs w:val="16"/>
      </w:rPr>
      <w:instrText>PAGE</w:instrText>
    </w:r>
    <w:r>
      <w:rPr>
        <w:rFonts w:ascii="Arial" w:hAnsi="Arial"/>
        <w:i/>
        <w:iCs/>
        <w:sz w:val="16"/>
        <w:szCs w:val="16"/>
      </w:rPr>
      <w:fldChar w:fldCharType="separate"/>
    </w:r>
    <w:r w:rsidR="00DE423D">
      <w:rPr>
        <w:rFonts w:ascii="Arial" w:hAnsi="Arial"/>
        <w:i/>
        <w:iCs/>
        <w:noProof/>
        <w:sz w:val="16"/>
        <w:szCs w:val="16"/>
      </w:rPr>
      <w:t>2</w:t>
    </w:r>
    <w:r>
      <w:rPr>
        <w:rFonts w:ascii="Arial" w:hAnsi="Arial"/>
        <w:i/>
        <w:iCs/>
        <w:sz w:val="16"/>
        <w:szCs w:val="16"/>
      </w:rPr>
      <w:fldChar w:fldCharType="end"/>
    </w:r>
    <w:r>
      <w:rPr>
        <w:rFonts w:ascii="Arial" w:hAnsi="Arial"/>
        <w:i/>
        <w:iCs/>
        <w:sz w:val="16"/>
        <w:szCs w:val="16"/>
      </w:rPr>
      <w:t>/</w:t>
    </w:r>
    <w:r>
      <w:rPr>
        <w:rFonts w:ascii="Arial" w:hAnsi="Arial"/>
        <w:i/>
        <w:iCs/>
        <w:sz w:val="16"/>
        <w:szCs w:val="16"/>
      </w:rPr>
      <w:fldChar w:fldCharType="begin"/>
    </w:r>
    <w:r>
      <w:rPr>
        <w:rFonts w:ascii="Arial" w:hAnsi="Arial"/>
        <w:i/>
        <w:iCs/>
        <w:sz w:val="16"/>
        <w:szCs w:val="16"/>
      </w:rPr>
      <w:instrText>NUMPAGES</w:instrText>
    </w:r>
    <w:r>
      <w:rPr>
        <w:rFonts w:ascii="Arial" w:hAnsi="Arial"/>
        <w:i/>
        <w:iCs/>
        <w:sz w:val="16"/>
        <w:szCs w:val="16"/>
      </w:rPr>
      <w:fldChar w:fldCharType="separate"/>
    </w:r>
    <w:r w:rsidR="00DE423D">
      <w:rPr>
        <w:rFonts w:ascii="Arial" w:hAnsi="Arial"/>
        <w:i/>
        <w:iCs/>
        <w:noProof/>
        <w:sz w:val="16"/>
        <w:szCs w:val="16"/>
      </w:rPr>
      <w:t>3</w:t>
    </w:r>
    <w:r>
      <w:rPr>
        <w:rFonts w:ascii="Arial" w:hAnsi="Arial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7F" w:rsidRDefault="003F3F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4F" w:rsidRDefault="00EC104F">
      <w:r>
        <w:separator/>
      </w:r>
    </w:p>
  </w:footnote>
  <w:footnote w:type="continuationSeparator" w:id="0">
    <w:p w:rsidR="00EC104F" w:rsidRDefault="00EC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7F" w:rsidRDefault="003F3F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7F" w:rsidRDefault="003F3F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7F" w:rsidRDefault="003F3F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52"/>
    <w:rsid w:val="000B6752"/>
    <w:rsid w:val="000E726E"/>
    <w:rsid w:val="001451F8"/>
    <w:rsid w:val="00205E5D"/>
    <w:rsid w:val="00277AE2"/>
    <w:rsid w:val="00360618"/>
    <w:rsid w:val="003F3F7F"/>
    <w:rsid w:val="004118F5"/>
    <w:rsid w:val="00546C97"/>
    <w:rsid w:val="005A548E"/>
    <w:rsid w:val="007B3611"/>
    <w:rsid w:val="00873155"/>
    <w:rsid w:val="00A84BF8"/>
    <w:rsid w:val="00AC49BA"/>
    <w:rsid w:val="00AE440B"/>
    <w:rsid w:val="00B9735A"/>
    <w:rsid w:val="00C62232"/>
    <w:rsid w:val="00C663A6"/>
    <w:rsid w:val="00D617DF"/>
    <w:rsid w:val="00DC7BA6"/>
    <w:rsid w:val="00DE423D"/>
    <w:rsid w:val="00EC104F"/>
    <w:rsid w:val="00EC468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591D"/>
  <w15:docId w15:val="{FE224794-0B78-4CE1-9674-4A97F592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paragraph" w:styleId="En-tte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663A6"/>
    <w:pPr>
      <w:spacing w:before="100" w:beforeAutospacing="1" w:after="142" w:line="288" w:lineRule="auto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6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39B8-E4AA-4237-B57C-DAEDBD4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2398</Characters>
  <Application>Microsoft Office Word</Application>
  <DocSecurity>0</DocSecurity>
  <Lines>19</Lines>
  <Paragraphs>5</Paragraphs>
  <ScaleCrop>false</ScaleCrop>
  <Company>Ministere de l'Education Nationale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HUGUET</dc:creator>
  <dc:description/>
  <cp:lastModifiedBy>bruno.enee</cp:lastModifiedBy>
  <cp:revision>16</cp:revision>
  <cp:lastPrinted>2019-08-27T15:48:00Z</cp:lastPrinted>
  <dcterms:created xsi:type="dcterms:W3CDTF">2019-08-27T15:30:00Z</dcterms:created>
  <dcterms:modified xsi:type="dcterms:W3CDTF">2019-08-29T06:24:00Z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