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852C0F">
        <w:trPr>
          <w:trHeight w:val="387"/>
        </w:trPr>
        <w:tc>
          <w:tcPr>
            <w:tcW w:w="9866" w:type="dxa"/>
          </w:tcPr>
          <w:p w:rsidR="00852C0F" w:rsidRDefault="00FB71DF">
            <w:pPr>
              <w:pStyle w:val="TableParagraph"/>
              <w:spacing w:before="80"/>
              <w:ind w:left="1217" w:right="1200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Document</w:t>
            </w:r>
            <w:r>
              <w:rPr>
                <w:rFonts w:ascii="Georgia" w:hAnsi="Georgia"/>
                <w:b/>
                <w:spacing w:val="35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d'aide</w:t>
            </w:r>
            <w:r>
              <w:rPr>
                <w:rFonts w:ascii="Georgia" w:hAnsi="Georgia"/>
                <w:b/>
                <w:spacing w:val="36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à</w:t>
            </w:r>
            <w:r>
              <w:rPr>
                <w:rFonts w:ascii="Georgia" w:hAnsi="Georgia"/>
                <w:b/>
                <w:spacing w:val="34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la</w:t>
            </w:r>
            <w:r>
              <w:rPr>
                <w:rFonts w:ascii="Georgia" w:hAnsi="Georgia"/>
                <w:b/>
                <w:spacing w:val="38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rédaction</w:t>
            </w:r>
            <w:r>
              <w:rPr>
                <w:rFonts w:ascii="Georgia" w:hAnsi="Georgia"/>
                <w:b/>
                <w:spacing w:val="34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de</w:t>
            </w:r>
            <w:r>
              <w:rPr>
                <w:rFonts w:ascii="Georgia" w:hAnsi="Georgia"/>
                <w:b/>
                <w:spacing w:val="36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la</w:t>
            </w:r>
            <w:r>
              <w:rPr>
                <w:rFonts w:ascii="Georgia" w:hAnsi="Georgia"/>
                <w:b/>
                <w:spacing w:val="34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Fiche</w:t>
            </w:r>
            <w:r>
              <w:rPr>
                <w:rFonts w:ascii="Georgia" w:hAnsi="Georgia"/>
                <w:b/>
                <w:spacing w:val="3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de</w:t>
            </w:r>
            <w:r>
              <w:rPr>
                <w:rFonts w:ascii="Georgia" w:hAnsi="Georgia"/>
                <w:b/>
                <w:spacing w:val="36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demande</w:t>
            </w:r>
            <w:r>
              <w:rPr>
                <w:rFonts w:ascii="Georgia" w:hAnsi="Georgia"/>
                <w:b/>
                <w:spacing w:val="35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au</w:t>
            </w:r>
            <w:r>
              <w:rPr>
                <w:rFonts w:ascii="Georgia" w:hAnsi="Georgia"/>
                <w:b/>
                <w:spacing w:val="38"/>
                <w:sz w:val="20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20"/>
              </w:rPr>
              <w:t>R.A.S.E.D</w:t>
            </w:r>
          </w:p>
        </w:tc>
      </w:tr>
      <w:tr w:rsidR="00852C0F" w:rsidTr="00CA695C">
        <w:trPr>
          <w:trHeight w:val="291"/>
        </w:trPr>
        <w:tc>
          <w:tcPr>
            <w:tcW w:w="9866" w:type="dxa"/>
            <w:shd w:val="clear" w:color="auto" w:fill="F1F1F1"/>
          </w:tcPr>
          <w:p w:rsidR="00852C0F" w:rsidRDefault="00FB71DF" w:rsidP="00CA695C">
            <w:pPr>
              <w:pStyle w:val="TableParagraph"/>
              <w:spacing w:before="79"/>
              <w:ind w:left="4399" w:right="117" w:hanging="4304"/>
              <w:jc w:val="center"/>
              <w:rPr>
                <w:rFonts w:ascii="Georgia" w:hAnsi="Georgia"/>
                <w:b/>
                <w:sz w:val="16"/>
              </w:rPr>
            </w:pPr>
            <w:r w:rsidRPr="00CA695C">
              <w:rPr>
                <w:rFonts w:ascii="Georgia" w:hAnsi="Georgia"/>
                <w:b/>
                <w:w w:val="105"/>
                <w:sz w:val="14"/>
              </w:rPr>
              <w:t>Les propositions de ce document ne sont ni hiérarchisées ni exhaustives, ce</w:t>
            </w:r>
            <w:r w:rsidRPr="00CA695C">
              <w:rPr>
                <w:rFonts w:ascii="Georgia" w:hAnsi="Georgia"/>
                <w:b/>
                <w:spacing w:val="12"/>
                <w:w w:val="105"/>
                <w:sz w:val="14"/>
              </w:rPr>
              <w:t xml:space="preserve"> </w:t>
            </w:r>
            <w:r w:rsidRPr="00CA695C">
              <w:rPr>
                <w:rFonts w:ascii="Georgia" w:hAnsi="Georgia"/>
                <w:b/>
                <w:w w:val="105"/>
                <w:sz w:val="14"/>
              </w:rPr>
              <w:t>sont des pistes pour accompagner</w:t>
            </w:r>
            <w:r w:rsidRPr="00CA695C">
              <w:rPr>
                <w:rFonts w:ascii="Georgia" w:hAnsi="Georgia"/>
                <w:b/>
                <w:spacing w:val="40"/>
                <w:w w:val="105"/>
                <w:sz w:val="14"/>
              </w:rPr>
              <w:t xml:space="preserve"> </w:t>
            </w:r>
            <w:r w:rsidRPr="00CA695C">
              <w:rPr>
                <w:rFonts w:ascii="Georgia" w:hAnsi="Georgia"/>
                <w:b/>
                <w:w w:val="105"/>
                <w:sz w:val="14"/>
              </w:rPr>
              <w:t>la</w:t>
            </w:r>
            <w:r w:rsidRPr="00CA695C">
              <w:rPr>
                <w:rFonts w:ascii="Georgia" w:hAnsi="Georgia"/>
                <w:b/>
                <w:spacing w:val="-2"/>
                <w:w w:val="105"/>
                <w:sz w:val="14"/>
              </w:rPr>
              <w:t xml:space="preserve"> </w:t>
            </w:r>
            <w:r w:rsidRPr="00CA695C">
              <w:rPr>
                <w:rFonts w:ascii="Georgia" w:hAnsi="Georgia"/>
                <w:b/>
                <w:w w:val="105"/>
                <w:sz w:val="14"/>
              </w:rPr>
              <w:t>réflexion.</w:t>
            </w:r>
          </w:p>
        </w:tc>
      </w:tr>
      <w:tr w:rsidR="00852C0F">
        <w:trPr>
          <w:trHeight w:val="11914"/>
        </w:trPr>
        <w:tc>
          <w:tcPr>
            <w:tcW w:w="9866" w:type="dxa"/>
          </w:tcPr>
          <w:p w:rsidR="00852C0F" w:rsidRPr="008F226A" w:rsidRDefault="00FB71DF">
            <w:pPr>
              <w:pStyle w:val="TableParagraph"/>
              <w:spacing w:before="78"/>
              <w:rPr>
                <w:rFonts w:ascii="Georgia" w:hAnsi="Georgia"/>
                <w:b/>
                <w:sz w:val="20"/>
                <w:u w:val="single"/>
              </w:rPr>
            </w:pPr>
            <w:r w:rsidRPr="008F226A">
              <w:rPr>
                <w:rFonts w:ascii="Georgia" w:hAnsi="Georgia"/>
                <w:b/>
                <w:sz w:val="20"/>
                <w:u w:val="single"/>
              </w:rPr>
              <w:t>Points</w:t>
            </w:r>
            <w:r w:rsidRPr="008F226A">
              <w:rPr>
                <w:rFonts w:ascii="Georgia" w:hAnsi="Georgia"/>
                <w:b/>
                <w:spacing w:val="39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z w:val="20"/>
                <w:u w:val="single"/>
              </w:rPr>
              <w:t>forts</w:t>
            </w:r>
            <w:r w:rsidRPr="008F226A">
              <w:rPr>
                <w:rFonts w:ascii="Georgia" w:hAnsi="Georgia"/>
                <w:b/>
                <w:spacing w:val="39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z w:val="20"/>
                <w:u w:val="single"/>
              </w:rPr>
              <w:t>et</w:t>
            </w:r>
            <w:r w:rsidRPr="008F226A">
              <w:rPr>
                <w:rFonts w:ascii="Georgia" w:hAnsi="Georgia"/>
                <w:b/>
                <w:spacing w:val="39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z w:val="20"/>
                <w:u w:val="single"/>
              </w:rPr>
              <w:t>difficultés</w:t>
            </w:r>
            <w:r w:rsidRPr="008F226A">
              <w:rPr>
                <w:rFonts w:ascii="Georgia" w:hAnsi="Georgia"/>
                <w:b/>
                <w:spacing w:val="39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10"/>
                <w:sz w:val="20"/>
                <w:u w:val="single"/>
              </w:rPr>
              <w:t>:</w:t>
            </w:r>
          </w:p>
          <w:p w:rsidR="00852C0F" w:rsidRPr="008F226A" w:rsidRDefault="00FB71DF">
            <w:pPr>
              <w:pStyle w:val="TableParagraph"/>
              <w:spacing w:before="1" w:line="227" w:lineRule="exact"/>
              <w:rPr>
                <w:rFonts w:ascii="Georgia"/>
                <w:b/>
                <w:sz w:val="20"/>
              </w:rPr>
            </w:pPr>
            <w:r w:rsidRPr="008F226A">
              <w:rPr>
                <w:rFonts w:ascii="Georgia"/>
                <w:b/>
                <w:w w:val="105"/>
                <w:sz w:val="20"/>
              </w:rPr>
              <w:t>LANGAGE</w:t>
            </w:r>
            <w:r w:rsidRPr="008F226A">
              <w:rPr>
                <w:rFonts w:ascii="Georgia"/>
                <w:b/>
                <w:spacing w:val="-10"/>
                <w:w w:val="105"/>
                <w:sz w:val="20"/>
              </w:rPr>
              <w:t xml:space="preserve"> </w:t>
            </w:r>
            <w:r w:rsidRPr="008F226A">
              <w:rPr>
                <w:rFonts w:ascii="Georgia"/>
                <w:b/>
                <w:w w:val="105"/>
                <w:sz w:val="20"/>
              </w:rPr>
              <w:t>ORAL</w:t>
            </w:r>
            <w:r w:rsidRPr="008F226A">
              <w:rPr>
                <w:rFonts w:ascii="Georgia"/>
                <w:b/>
                <w:spacing w:val="-9"/>
                <w:w w:val="105"/>
                <w:sz w:val="20"/>
              </w:rPr>
              <w:t xml:space="preserve"> </w:t>
            </w:r>
            <w:r w:rsidRPr="008F226A">
              <w:rPr>
                <w:rFonts w:ascii="Georgia"/>
                <w:b/>
                <w:spacing w:val="-10"/>
                <w:w w:val="105"/>
                <w:sz w:val="20"/>
              </w:rPr>
              <w:t>: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line="242" w:lineRule="auto"/>
              <w:ind w:right="62" w:firstLine="0"/>
              <w:jc w:val="both"/>
              <w:rPr>
                <w:sz w:val="20"/>
              </w:rPr>
            </w:pPr>
            <w:r w:rsidRPr="008F226A">
              <w:rPr>
                <w:sz w:val="20"/>
              </w:rPr>
              <w:t>Articulation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bégaiement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zozotement /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confusions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phonèmes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saute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des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mots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saute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des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syllabes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élision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début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fin de mot / incompréhensible.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spacing w:line="227" w:lineRule="exact"/>
              <w:ind w:left="195" w:hanging="114"/>
              <w:jc w:val="both"/>
              <w:rPr>
                <w:sz w:val="20"/>
              </w:rPr>
            </w:pPr>
            <w:r w:rsidRPr="008F226A">
              <w:rPr>
                <w:sz w:val="20"/>
              </w:rPr>
              <w:t>Vocabulaire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limité,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abondant,</w:t>
            </w:r>
            <w:r w:rsidRPr="008F226A">
              <w:rPr>
                <w:spacing w:val="-6"/>
                <w:sz w:val="20"/>
              </w:rPr>
              <w:t xml:space="preserve"> </w:t>
            </w:r>
            <w:r w:rsidRPr="008F226A">
              <w:rPr>
                <w:sz w:val="20"/>
              </w:rPr>
              <w:t>spécifique,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recherché,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envie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d’enrichissement,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utilise</w:t>
            </w:r>
            <w:r w:rsidRPr="008F226A">
              <w:rPr>
                <w:spacing w:val="-6"/>
                <w:sz w:val="20"/>
              </w:rPr>
              <w:t xml:space="preserve"> </w:t>
            </w:r>
            <w:r w:rsidRPr="008F226A">
              <w:rPr>
                <w:sz w:val="20"/>
              </w:rPr>
              <w:t>des</w:t>
            </w:r>
            <w:r w:rsidRPr="008F226A">
              <w:rPr>
                <w:spacing w:val="-6"/>
                <w:sz w:val="20"/>
              </w:rPr>
              <w:t xml:space="preserve"> </w:t>
            </w:r>
            <w:r w:rsidRPr="008F226A">
              <w:rPr>
                <w:spacing w:val="-2"/>
                <w:sz w:val="20"/>
              </w:rPr>
              <w:t>synonymes.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2"/>
              <w:ind w:right="77"/>
              <w:jc w:val="both"/>
              <w:rPr>
                <w:sz w:val="20"/>
              </w:rPr>
            </w:pPr>
            <w:r w:rsidRPr="008F226A">
              <w:rPr>
                <w:sz w:val="20"/>
              </w:rPr>
              <w:t>Syntaxe : emploi du “je“, emploi du “non“, phrases mots / phrases courtes mais syntaxiquement correctes / phrases complexes, utilise les phrases : interrogatives / négatives / impératives, utilise : le genre / le nombre, les pronoms, les articles, utilise les temps : passé / présent / futur, manipule la concordance des temps, maîtrise le récit.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2"/>
              <w:jc w:val="both"/>
              <w:rPr>
                <w:sz w:val="20"/>
              </w:rPr>
            </w:pPr>
            <w:r w:rsidRPr="008F226A">
              <w:rPr>
                <w:sz w:val="20"/>
              </w:rPr>
              <w:t>Compréhension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du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message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oral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consignes,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réponse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adaptée,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textes lus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par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un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pacing w:val="-2"/>
                <w:sz w:val="20"/>
              </w:rPr>
              <w:t>adulte.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2" w:line="230" w:lineRule="exact"/>
              <w:jc w:val="both"/>
              <w:rPr>
                <w:sz w:val="20"/>
              </w:rPr>
            </w:pPr>
            <w:r w:rsidRPr="008F226A">
              <w:rPr>
                <w:sz w:val="20"/>
              </w:rPr>
              <w:t>Interventions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monopolise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la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parole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s’exprime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à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voix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basse /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prise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parole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est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à l’écoute de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pacing w:val="-2"/>
                <w:sz w:val="20"/>
              </w:rPr>
              <w:t>l’autre.</w:t>
            </w:r>
          </w:p>
          <w:p w:rsidR="00353441" w:rsidRPr="008F226A" w:rsidRDefault="00353441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2" w:line="230" w:lineRule="exact"/>
              <w:jc w:val="both"/>
              <w:rPr>
                <w:sz w:val="20"/>
              </w:rPr>
            </w:pPr>
            <w:r w:rsidRPr="008F226A">
              <w:rPr>
                <w:spacing w:val="-2"/>
                <w:sz w:val="20"/>
              </w:rPr>
              <w:t xml:space="preserve">Réponses aux sollicitations d’adultes : hésite / ne répond jamais / est hors-sujet / se bloque … </w:t>
            </w:r>
          </w:p>
          <w:p w:rsidR="00852C0F" w:rsidRPr="008F226A" w:rsidRDefault="00FB71DF">
            <w:pPr>
              <w:pStyle w:val="TableParagraph"/>
              <w:spacing w:line="227" w:lineRule="exact"/>
              <w:rPr>
                <w:rFonts w:ascii="Georgia"/>
                <w:b/>
                <w:sz w:val="20"/>
              </w:rPr>
            </w:pPr>
            <w:r w:rsidRPr="008F226A">
              <w:rPr>
                <w:rFonts w:ascii="Georgia"/>
                <w:b/>
                <w:w w:val="105"/>
                <w:sz w:val="20"/>
              </w:rPr>
              <w:t>PRODUCTION</w:t>
            </w:r>
            <w:r w:rsidRPr="008F226A">
              <w:rPr>
                <w:rFonts w:ascii="Georgia"/>
                <w:b/>
                <w:spacing w:val="-14"/>
                <w:w w:val="105"/>
                <w:sz w:val="20"/>
              </w:rPr>
              <w:t xml:space="preserve"> </w:t>
            </w:r>
            <w:r w:rsidRPr="008F226A">
              <w:rPr>
                <w:rFonts w:ascii="Georgia"/>
                <w:b/>
                <w:w w:val="105"/>
                <w:sz w:val="20"/>
              </w:rPr>
              <w:t>ECRITE</w:t>
            </w:r>
            <w:r w:rsidRPr="008F226A">
              <w:rPr>
                <w:rFonts w:ascii="Georgia"/>
                <w:b/>
                <w:spacing w:val="-13"/>
                <w:w w:val="105"/>
                <w:sz w:val="20"/>
              </w:rPr>
              <w:t xml:space="preserve"> </w:t>
            </w:r>
            <w:r w:rsidRPr="008F226A">
              <w:rPr>
                <w:rFonts w:ascii="Georgia"/>
                <w:b/>
                <w:spacing w:val="-10"/>
                <w:w w:val="105"/>
                <w:sz w:val="20"/>
              </w:rPr>
              <w:t>: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"/>
              <w:ind w:right="82" w:firstLine="0"/>
              <w:rPr>
                <w:sz w:val="20"/>
              </w:rPr>
            </w:pPr>
            <w:r w:rsidRPr="008F226A">
              <w:rPr>
                <w:sz w:val="20"/>
              </w:rPr>
              <w:t xml:space="preserve">Graphisme : passage à l’écrit difficile, maîtrise ou ne maîtrise pas le geste de l’écriture, posture de l’enfant et tenue du </w:t>
            </w:r>
            <w:r w:rsidRPr="008F226A">
              <w:rPr>
                <w:spacing w:val="-2"/>
                <w:sz w:val="20"/>
              </w:rPr>
              <w:t>crayon.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2"/>
              <w:ind w:right="65" w:firstLine="0"/>
              <w:rPr>
                <w:sz w:val="20"/>
              </w:rPr>
            </w:pPr>
            <w:r w:rsidRPr="008F226A">
              <w:rPr>
                <w:sz w:val="20"/>
              </w:rPr>
              <w:t xml:space="preserve">Production : écrit seul son prénom, des mots, des phrases correctes simples / complexes. pauvre / abondante / soignée / </w:t>
            </w:r>
            <w:r w:rsidRPr="008F226A">
              <w:rPr>
                <w:spacing w:val="-2"/>
                <w:sz w:val="20"/>
              </w:rPr>
              <w:t>cohérente.</w:t>
            </w:r>
            <w:r w:rsidR="00246BD3" w:rsidRPr="008F226A">
              <w:rPr>
                <w:spacing w:val="-2"/>
                <w:sz w:val="20"/>
              </w:rPr>
              <w:br/>
              <w:t xml:space="preserve">- Difficultés pour repérer les lignes, lenteur, feuilles tâchées ou abîmées. </w:t>
            </w:r>
          </w:p>
          <w:p w:rsidR="00852C0F" w:rsidRPr="008F226A" w:rsidRDefault="00FB71DF">
            <w:pPr>
              <w:pStyle w:val="TableParagraph"/>
              <w:spacing w:before="2" w:line="227" w:lineRule="exact"/>
              <w:rPr>
                <w:rFonts w:ascii="Georgia"/>
                <w:b/>
                <w:sz w:val="20"/>
              </w:rPr>
            </w:pPr>
            <w:r w:rsidRPr="008F226A">
              <w:rPr>
                <w:rFonts w:ascii="Georgia"/>
                <w:b/>
                <w:spacing w:val="-2"/>
                <w:w w:val="105"/>
                <w:sz w:val="20"/>
              </w:rPr>
              <w:t>LECTURE</w:t>
            </w:r>
            <w:r w:rsidRPr="008F226A">
              <w:rPr>
                <w:rFonts w:ascii="Georgia"/>
                <w:b/>
                <w:w w:val="105"/>
                <w:sz w:val="20"/>
              </w:rPr>
              <w:t xml:space="preserve"> </w:t>
            </w:r>
            <w:r w:rsidRPr="008F226A">
              <w:rPr>
                <w:rFonts w:ascii="Georgia"/>
                <w:b/>
                <w:spacing w:val="-10"/>
                <w:w w:val="105"/>
                <w:sz w:val="20"/>
              </w:rPr>
              <w:t>:</w:t>
            </w:r>
          </w:p>
          <w:p w:rsidR="00852C0F" w:rsidRPr="008F226A" w:rsidRDefault="00FB71DF">
            <w:pPr>
              <w:pStyle w:val="TableParagraph"/>
              <w:spacing w:line="230" w:lineRule="exact"/>
              <w:rPr>
                <w:sz w:val="20"/>
              </w:rPr>
            </w:pPr>
            <w:r w:rsidRPr="008F226A">
              <w:rPr>
                <w:sz w:val="20"/>
              </w:rPr>
              <w:t>L’élève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a-t-il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un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projet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lecteur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pacing w:val="-10"/>
                <w:sz w:val="20"/>
              </w:rPr>
              <w:t>?</w:t>
            </w:r>
            <w:bookmarkStart w:id="0" w:name="_GoBack"/>
            <w:bookmarkEnd w:id="0"/>
          </w:p>
          <w:p w:rsidR="00852C0F" w:rsidRPr="008F226A" w:rsidRDefault="00FB71DF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2"/>
              <w:ind w:left="199" w:hanging="118"/>
              <w:rPr>
                <w:sz w:val="20"/>
              </w:rPr>
            </w:pPr>
            <w:r w:rsidRPr="008F226A">
              <w:rPr>
                <w:sz w:val="20"/>
              </w:rPr>
              <w:t>Prénom(s)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phonèmes /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mots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outils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syllabes /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mots</w:t>
            </w:r>
            <w:r w:rsidRPr="008F226A">
              <w:rPr>
                <w:spacing w:val="-2"/>
                <w:sz w:val="20"/>
              </w:rPr>
              <w:t xml:space="preserve"> nouveaux...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42" w:lineRule="auto"/>
              <w:ind w:right="67" w:firstLine="0"/>
              <w:rPr>
                <w:sz w:val="20"/>
              </w:rPr>
            </w:pPr>
            <w:r w:rsidRPr="008F226A">
              <w:rPr>
                <w:sz w:val="20"/>
              </w:rPr>
              <w:t>Conscience</w:t>
            </w:r>
            <w:r w:rsidRPr="008F226A">
              <w:rPr>
                <w:spacing w:val="36"/>
                <w:sz w:val="20"/>
              </w:rPr>
              <w:t xml:space="preserve"> </w:t>
            </w:r>
            <w:r w:rsidRPr="008F226A">
              <w:rPr>
                <w:sz w:val="20"/>
              </w:rPr>
              <w:t>phonologique,</w:t>
            </w:r>
            <w:r w:rsidRPr="008F226A">
              <w:rPr>
                <w:spacing w:val="37"/>
                <w:sz w:val="20"/>
              </w:rPr>
              <w:t xml:space="preserve"> </w:t>
            </w:r>
            <w:r w:rsidRPr="008F226A">
              <w:rPr>
                <w:sz w:val="20"/>
              </w:rPr>
              <w:t>correspondances</w:t>
            </w:r>
            <w:r w:rsidRPr="008F226A">
              <w:rPr>
                <w:spacing w:val="35"/>
                <w:sz w:val="20"/>
              </w:rPr>
              <w:t xml:space="preserve"> </w:t>
            </w:r>
            <w:r w:rsidRPr="008F226A">
              <w:rPr>
                <w:sz w:val="20"/>
              </w:rPr>
              <w:t>phonème</w:t>
            </w:r>
            <w:r w:rsidRPr="008F226A">
              <w:rPr>
                <w:spacing w:val="36"/>
                <w:sz w:val="20"/>
              </w:rPr>
              <w:t xml:space="preserve"> </w:t>
            </w:r>
            <w:r w:rsidRPr="008F226A">
              <w:rPr>
                <w:sz w:val="20"/>
              </w:rPr>
              <w:t>–</w:t>
            </w:r>
            <w:r w:rsidRPr="008F226A">
              <w:rPr>
                <w:spacing w:val="35"/>
                <w:sz w:val="20"/>
              </w:rPr>
              <w:t xml:space="preserve"> </w:t>
            </w:r>
            <w:r w:rsidRPr="008F226A">
              <w:rPr>
                <w:sz w:val="20"/>
              </w:rPr>
              <w:t>graphème</w:t>
            </w:r>
            <w:r w:rsidRPr="008F226A">
              <w:rPr>
                <w:spacing w:val="34"/>
                <w:sz w:val="20"/>
              </w:rPr>
              <w:t xml:space="preserve"> </w:t>
            </w:r>
            <w:r w:rsidRPr="008F226A">
              <w:rPr>
                <w:sz w:val="20"/>
              </w:rPr>
              <w:t>simples,</w:t>
            </w:r>
            <w:r w:rsidRPr="008F226A">
              <w:rPr>
                <w:spacing w:val="37"/>
                <w:sz w:val="20"/>
              </w:rPr>
              <w:t xml:space="preserve"> </w:t>
            </w:r>
            <w:r w:rsidRPr="008F226A">
              <w:rPr>
                <w:sz w:val="20"/>
              </w:rPr>
              <w:t>correspondances</w:t>
            </w:r>
            <w:r w:rsidRPr="008F226A">
              <w:rPr>
                <w:spacing w:val="35"/>
                <w:sz w:val="20"/>
              </w:rPr>
              <w:t xml:space="preserve"> </w:t>
            </w:r>
            <w:r w:rsidRPr="008F226A">
              <w:rPr>
                <w:sz w:val="20"/>
              </w:rPr>
              <w:t>phonème</w:t>
            </w:r>
            <w:r w:rsidRPr="008F226A">
              <w:rPr>
                <w:spacing w:val="36"/>
                <w:sz w:val="20"/>
              </w:rPr>
              <w:t xml:space="preserve"> </w:t>
            </w:r>
            <w:r w:rsidRPr="008F226A">
              <w:rPr>
                <w:sz w:val="20"/>
              </w:rPr>
              <w:t>–</w:t>
            </w:r>
            <w:r w:rsidRPr="008F226A">
              <w:rPr>
                <w:spacing w:val="35"/>
                <w:sz w:val="20"/>
              </w:rPr>
              <w:t xml:space="preserve"> </w:t>
            </w:r>
            <w:r w:rsidRPr="008F226A">
              <w:rPr>
                <w:sz w:val="20"/>
              </w:rPr>
              <w:t>graphème complexes, segmentation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line="227" w:lineRule="exact"/>
              <w:ind w:left="199" w:hanging="118"/>
              <w:rPr>
                <w:sz w:val="20"/>
              </w:rPr>
            </w:pPr>
            <w:r w:rsidRPr="008F226A">
              <w:rPr>
                <w:sz w:val="20"/>
              </w:rPr>
              <w:t>Compréhension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mots,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phrases,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textes,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consignes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écrites,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prélève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des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informations</w:t>
            </w:r>
            <w:r w:rsidRPr="008F226A">
              <w:rPr>
                <w:spacing w:val="-2"/>
                <w:sz w:val="20"/>
              </w:rPr>
              <w:t xml:space="preserve"> explicites/implicites</w:t>
            </w:r>
          </w:p>
          <w:p w:rsidR="00852C0F" w:rsidRPr="008F226A" w:rsidRDefault="00FB71DF">
            <w:pPr>
              <w:pStyle w:val="TableParagraph"/>
              <w:spacing w:before="1" w:line="227" w:lineRule="exact"/>
              <w:rPr>
                <w:rFonts w:ascii="Georgia"/>
                <w:b/>
                <w:sz w:val="20"/>
              </w:rPr>
            </w:pPr>
            <w:r w:rsidRPr="008F226A">
              <w:rPr>
                <w:rFonts w:ascii="Georgia"/>
                <w:b/>
                <w:sz w:val="20"/>
              </w:rPr>
              <w:t>MATHEMATIQUES</w:t>
            </w:r>
            <w:r w:rsidRPr="008F226A">
              <w:rPr>
                <w:rFonts w:ascii="Georgia"/>
                <w:b/>
                <w:spacing w:val="73"/>
                <w:sz w:val="20"/>
              </w:rPr>
              <w:t xml:space="preserve"> </w:t>
            </w:r>
            <w:r w:rsidRPr="008F226A">
              <w:rPr>
                <w:rFonts w:ascii="Georgia"/>
                <w:b/>
                <w:spacing w:val="-10"/>
                <w:sz w:val="20"/>
              </w:rPr>
              <w:t>:</w:t>
            </w:r>
          </w:p>
          <w:p w:rsidR="00852C0F" w:rsidRPr="008F226A" w:rsidRDefault="00FB71DF">
            <w:pPr>
              <w:pStyle w:val="TableParagraph"/>
              <w:spacing w:line="230" w:lineRule="exact"/>
              <w:rPr>
                <w:sz w:val="20"/>
              </w:rPr>
            </w:pPr>
            <w:r w:rsidRPr="008F226A">
              <w:rPr>
                <w:sz w:val="20"/>
              </w:rPr>
              <w:t>Structuration</w:t>
            </w:r>
            <w:r w:rsidRPr="008F226A">
              <w:rPr>
                <w:spacing w:val="-6"/>
                <w:sz w:val="20"/>
              </w:rPr>
              <w:t xml:space="preserve"> </w:t>
            </w:r>
            <w:r w:rsidRPr="008F226A">
              <w:rPr>
                <w:sz w:val="20"/>
              </w:rPr>
              <w:t>spatio-</w:t>
            </w:r>
            <w:r w:rsidRPr="008F226A">
              <w:rPr>
                <w:spacing w:val="-2"/>
                <w:sz w:val="20"/>
              </w:rPr>
              <w:t>temporelle</w:t>
            </w:r>
          </w:p>
          <w:p w:rsidR="00852C0F" w:rsidRPr="008F226A" w:rsidRDefault="00FB71DF">
            <w:pPr>
              <w:pStyle w:val="TableParagraph"/>
              <w:spacing w:before="2"/>
              <w:ind w:right="693"/>
              <w:rPr>
                <w:sz w:val="20"/>
              </w:rPr>
            </w:pPr>
            <w:r w:rsidRPr="008F226A">
              <w:rPr>
                <w:sz w:val="20"/>
              </w:rPr>
              <w:t>Numération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comptine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chaîne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numérique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grands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nombres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sens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donné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aux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nombres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dizaine,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unité Techniques opératoires maîtrisées ou non, sens opératoire</w:t>
            </w:r>
          </w:p>
          <w:p w:rsidR="00852C0F" w:rsidRPr="008F226A" w:rsidRDefault="00FB71DF">
            <w:pPr>
              <w:pStyle w:val="TableParagraph"/>
              <w:spacing w:before="2"/>
              <w:ind w:right="3483"/>
              <w:rPr>
                <w:sz w:val="20"/>
              </w:rPr>
            </w:pPr>
            <w:r w:rsidRPr="008F226A">
              <w:rPr>
                <w:sz w:val="20"/>
              </w:rPr>
              <w:t>Correspondance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terme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à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terme,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reconnaissance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des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constellations,</w:t>
            </w:r>
            <w:r w:rsidRPr="008F226A">
              <w:rPr>
                <w:spacing w:val="-6"/>
                <w:sz w:val="20"/>
              </w:rPr>
              <w:t xml:space="preserve"> </w:t>
            </w:r>
            <w:r w:rsidRPr="008F226A">
              <w:rPr>
                <w:sz w:val="20"/>
              </w:rPr>
              <w:t>... Résolution de problèmes : analyse / logique / stratégie</w:t>
            </w:r>
          </w:p>
          <w:p w:rsidR="00852C0F" w:rsidRPr="008F226A" w:rsidRDefault="00FB71DF">
            <w:pPr>
              <w:pStyle w:val="TableParagraph"/>
              <w:spacing w:before="2"/>
              <w:ind w:right="5539"/>
              <w:rPr>
                <w:sz w:val="20"/>
              </w:rPr>
            </w:pPr>
            <w:r w:rsidRPr="008F226A">
              <w:rPr>
                <w:sz w:val="20"/>
              </w:rPr>
              <w:t>Géométrie</w:t>
            </w:r>
            <w:r w:rsidRPr="008F226A">
              <w:rPr>
                <w:spacing w:val="-8"/>
                <w:sz w:val="20"/>
              </w:rPr>
              <w:t xml:space="preserve"> </w:t>
            </w:r>
            <w:r w:rsidRPr="008F226A">
              <w:rPr>
                <w:sz w:val="20"/>
              </w:rPr>
              <w:t>et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mesures</w:t>
            </w:r>
            <w:r w:rsidRPr="008F226A">
              <w:rPr>
                <w:spacing w:val="-8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manipulation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des</w:t>
            </w:r>
            <w:r w:rsidRPr="008F226A">
              <w:rPr>
                <w:spacing w:val="-8"/>
                <w:sz w:val="20"/>
              </w:rPr>
              <w:t xml:space="preserve"> </w:t>
            </w:r>
            <w:r w:rsidRPr="008F226A">
              <w:rPr>
                <w:sz w:val="20"/>
              </w:rPr>
              <w:t>outils Calcul mental</w:t>
            </w:r>
          </w:p>
          <w:p w:rsidR="00A4128B" w:rsidRPr="008F226A" w:rsidRDefault="0081212F" w:rsidP="00A4128B">
            <w:pPr>
              <w:pStyle w:val="TableParagraph"/>
              <w:spacing w:before="1" w:line="227" w:lineRule="exact"/>
              <w:rPr>
                <w:rFonts w:ascii="Georgia"/>
                <w:b/>
                <w:sz w:val="20"/>
              </w:rPr>
            </w:pPr>
            <w:r w:rsidRPr="008F226A">
              <w:rPr>
                <w:rFonts w:ascii="Georgia"/>
                <w:b/>
                <w:sz w:val="20"/>
              </w:rPr>
              <w:t>DOMAINE SENSORI-MOTEUR</w:t>
            </w:r>
            <w:r w:rsidR="00A4128B" w:rsidRPr="008F226A">
              <w:rPr>
                <w:rFonts w:ascii="Georgia"/>
                <w:b/>
                <w:spacing w:val="73"/>
                <w:sz w:val="20"/>
              </w:rPr>
              <w:t xml:space="preserve"> </w:t>
            </w:r>
            <w:r w:rsidR="00A4128B" w:rsidRPr="008F226A">
              <w:rPr>
                <w:rFonts w:ascii="Georgia"/>
                <w:b/>
                <w:spacing w:val="-10"/>
                <w:sz w:val="20"/>
              </w:rPr>
              <w:t>:</w:t>
            </w:r>
          </w:p>
          <w:p w:rsidR="00A4128B" w:rsidRPr="008F226A" w:rsidRDefault="0081212F" w:rsidP="00A4128B">
            <w:pPr>
              <w:pStyle w:val="TableParagraph"/>
              <w:spacing w:line="230" w:lineRule="exact"/>
              <w:rPr>
                <w:sz w:val="20"/>
              </w:rPr>
            </w:pPr>
            <w:r w:rsidRPr="008F226A">
              <w:rPr>
                <w:sz w:val="20"/>
              </w:rPr>
              <w:t>Motricité fine</w:t>
            </w:r>
            <w:r w:rsidRPr="008F226A">
              <w:rPr>
                <w:sz w:val="20"/>
              </w:rPr>
              <w:br/>
            </w:r>
            <w:r w:rsidR="00A4128B" w:rsidRPr="008F226A">
              <w:rPr>
                <w:sz w:val="20"/>
              </w:rPr>
              <w:t xml:space="preserve">EPS / pour s’habiller / organisation du matériel … </w:t>
            </w:r>
            <w:r w:rsidRPr="008F226A">
              <w:rPr>
                <w:sz w:val="20"/>
              </w:rPr>
              <w:br/>
            </w:r>
            <w:r w:rsidR="00A4128B" w:rsidRPr="008F226A">
              <w:rPr>
                <w:sz w:val="20"/>
              </w:rPr>
              <w:t>Latéralisation / repérage dans l’espace…</w:t>
            </w:r>
          </w:p>
          <w:p w:rsidR="00852C0F" w:rsidRPr="008F226A" w:rsidRDefault="00852C0F">
            <w:pPr>
              <w:pStyle w:val="TableParagraph"/>
              <w:spacing w:before="4"/>
              <w:ind w:left="0"/>
              <w:rPr>
                <w:rFonts w:ascii="Georgia"/>
                <w:b/>
                <w:sz w:val="20"/>
              </w:rPr>
            </w:pPr>
          </w:p>
          <w:p w:rsidR="00852C0F" w:rsidRPr="008F226A" w:rsidRDefault="00FB71DF">
            <w:pPr>
              <w:pStyle w:val="TableParagraph"/>
              <w:rPr>
                <w:rFonts w:ascii="Georgia" w:hAnsi="Georgia"/>
                <w:b/>
                <w:sz w:val="20"/>
              </w:rPr>
            </w:pP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Domaines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où</w:t>
            </w:r>
            <w:r w:rsidRPr="008F226A">
              <w:rPr>
                <w:rFonts w:ascii="Georgia" w:hAnsi="Georgia"/>
                <w:b/>
                <w:spacing w:val="-7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l'élève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manifeste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de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la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curiosité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et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montre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des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connaissances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:</w:t>
            </w:r>
            <w:r w:rsidRPr="008F226A">
              <w:rPr>
                <w:rFonts w:ascii="Georgia" w:hAnsi="Georgia"/>
                <w:b/>
                <w:spacing w:val="-7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Élève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face</w:t>
            </w:r>
            <w:r w:rsidRPr="008F226A">
              <w:rPr>
                <w:rFonts w:ascii="Georgia" w:hAnsi="Georgia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  <w:u w:val="single"/>
              </w:rPr>
              <w:t>à</w:t>
            </w:r>
            <w:r w:rsidRPr="008F226A">
              <w:rPr>
                <w:rFonts w:ascii="Georgia" w:hAnsi="Georgia"/>
                <w:b/>
                <w:spacing w:val="-2"/>
                <w:w w:val="110"/>
                <w:sz w:val="20"/>
              </w:rPr>
              <w:t xml:space="preserve"> </w:t>
            </w:r>
            <w:r w:rsidRPr="008F226A">
              <w:rPr>
                <w:rFonts w:ascii="Georgia" w:hAnsi="Georgia"/>
                <w:b/>
                <w:w w:val="110"/>
                <w:sz w:val="20"/>
                <w:u w:val="single"/>
              </w:rPr>
              <w:t>la tâche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left="199" w:hanging="118"/>
              <w:rPr>
                <w:sz w:val="20"/>
              </w:rPr>
            </w:pPr>
            <w:r w:rsidRPr="008F226A">
              <w:rPr>
                <w:sz w:val="20"/>
              </w:rPr>
              <w:t>Mobilise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son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attention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pacing w:val="-10"/>
                <w:sz w:val="20"/>
              </w:rPr>
              <w:t>?</w:t>
            </w:r>
          </w:p>
          <w:p w:rsidR="00A4128B" w:rsidRPr="008F226A" w:rsidRDefault="00A4128B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left="199" w:hanging="118"/>
              <w:rPr>
                <w:sz w:val="20"/>
              </w:rPr>
            </w:pPr>
            <w:r w:rsidRPr="008F226A">
              <w:rPr>
                <w:spacing w:val="-10"/>
                <w:sz w:val="20"/>
              </w:rPr>
              <w:t xml:space="preserve">Au démarrage d’une activité : il se précipite, attend l’aide, se met difficilement au travail… </w:t>
            </w:r>
          </w:p>
          <w:p w:rsidR="00A4128B" w:rsidRPr="008F226A" w:rsidRDefault="00A4128B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left="199" w:hanging="118"/>
              <w:rPr>
                <w:sz w:val="20"/>
              </w:rPr>
            </w:pPr>
            <w:r w:rsidRPr="008F226A">
              <w:rPr>
                <w:spacing w:val="-10"/>
                <w:sz w:val="20"/>
              </w:rPr>
              <w:t xml:space="preserve">En cours de tâche : il persévère, doit être relancé, se met au travail </w:t>
            </w:r>
          </w:p>
          <w:p w:rsidR="00A4128B" w:rsidRPr="008F226A" w:rsidRDefault="00A4128B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left="199" w:hanging="118"/>
              <w:rPr>
                <w:sz w:val="20"/>
              </w:rPr>
            </w:pPr>
            <w:r w:rsidRPr="008F226A">
              <w:rPr>
                <w:spacing w:val="-10"/>
                <w:sz w:val="20"/>
              </w:rPr>
              <w:t>Comportement face à une difficulté </w:t>
            </w:r>
          </w:p>
          <w:p w:rsidR="00353441" w:rsidRPr="008F226A" w:rsidRDefault="00353441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left="199" w:hanging="118"/>
              <w:rPr>
                <w:sz w:val="20"/>
              </w:rPr>
            </w:pPr>
            <w:r w:rsidRPr="008F226A">
              <w:rPr>
                <w:spacing w:val="-10"/>
                <w:sz w:val="20"/>
              </w:rPr>
              <w:t xml:space="preserve">Conscience de sa difficulté </w:t>
            </w:r>
          </w:p>
          <w:p w:rsidR="00353441" w:rsidRPr="008F226A" w:rsidRDefault="00353441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left="199" w:hanging="118"/>
              <w:rPr>
                <w:sz w:val="20"/>
              </w:rPr>
            </w:pPr>
            <w:r w:rsidRPr="008F226A">
              <w:rPr>
                <w:spacing w:val="-10"/>
                <w:sz w:val="20"/>
              </w:rPr>
              <w:t>Instabilité émotionnelle / comportement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2"/>
              <w:ind w:left="199" w:hanging="118"/>
              <w:rPr>
                <w:sz w:val="20"/>
              </w:rPr>
            </w:pPr>
            <w:r w:rsidRPr="008F226A">
              <w:rPr>
                <w:sz w:val="20"/>
              </w:rPr>
              <w:t>Concentration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?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fragile,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constante,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capacité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à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se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centrer,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courte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pacing w:val="-2"/>
                <w:sz w:val="20"/>
              </w:rPr>
              <w:t>durée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1"/>
              <w:ind w:left="199" w:hanging="118"/>
              <w:rPr>
                <w:sz w:val="20"/>
              </w:rPr>
            </w:pPr>
            <w:r w:rsidRPr="008F226A">
              <w:rPr>
                <w:sz w:val="20"/>
              </w:rPr>
              <w:t>Participation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?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passivité,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active,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calme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et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organisée,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pacing w:val="-2"/>
                <w:sz w:val="20"/>
              </w:rPr>
              <w:t>exubérante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2"/>
              <w:ind w:right="79"/>
              <w:rPr>
                <w:sz w:val="20"/>
              </w:rPr>
            </w:pPr>
            <w:r w:rsidRPr="008F226A">
              <w:rPr>
                <w:sz w:val="20"/>
              </w:rPr>
              <w:t>Autonomie - coopération ? : travaille seul, en groupe, « copie », cherche systématique l’aide d'un pair, accepte l'aide d'un pair ou de l’adulte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2"/>
              <w:rPr>
                <w:sz w:val="20"/>
              </w:rPr>
            </w:pPr>
            <w:r w:rsidRPr="008F226A">
              <w:rPr>
                <w:sz w:val="20"/>
              </w:rPr>
              <w:t>mémorisation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pacing w:val="-10"/>
                <w:sz w:val="20"/>
              </w:rPr>
              <w:t>?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rPr>
                <w:sz w:val="20"/>
              </w:rPr>
            </w:pPr>
            <w:r w:rsidRPr="008F226A">
              <w:rPr>
                <w:sz w:val="20"/>
              </w:rPr>
              <w:t>estime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de soi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 xml:space="preserve">? </w:t>
            </w:r>
            <w:r w:rsidRPr="008F226A">
              <w:rPr>
                <w:spacing w:val="-10"/>
                <w:sz w:val="20"/>
              </w:rPr>
              <w:t>: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"/>
              <w:ind w:left="199"/>
              <w:rPr>
                <w:sz w:val="20"/>
              </w:rPr>
            </w:pPr>
            <w:r w:rsidRPr="008F226A">
              <w:rPr>
                <w:sz w:val="20"/>
              </w:rPr>
              <w:t>accepte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la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critique,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est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content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ses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réussites,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dévalorise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sa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production,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exprime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ses</w:t>
            </w:r>
            <w:r w:rsidRPr="008F226A">
              <w:rPr>
                <w:spacing w:val="-2"/>
                <w:sz w:val="20"/>
              </w:rPr>
              <w:t xml:space="preserve"> émotions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left="199"/>
              <w:rPr>
                <w:sz w:val="20"/>
              </w:rPr>
            </w:pPr>
            <w:r w:rsidRPr="008F226A">
              <w:rPr>
                <w:sz w:val="20"/>
              </w:rPr>
              <w:t>réaction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en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cas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 xml:space="preserve">d'échec </w:t>
            </w:r>
            <w:r w:rsidRPr="008F226A">
              <w:rPr>
                <w:spacing w:val="-10"/>
                <w:sz w:val="20"/>
              </w:rPr>
              <w:t>?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"/>
              <w:ind w:left="199"/>
              <w:rPr>
                <w:sz w:val="20"/>
              </w:rPr>
            </w:pPr>
            <w:r w:rsidRPr="008F226A">
              <w:rPr>
                <w:sz w:val="20"/>
              </w:rPr>
              <w:t>Relations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avec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les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autres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pacing w:val="-10"/>
                <w:sz w:val="20"/>
              </w:rPr>
              <w:t>?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left="199"/>
              <w:rPr>
                <w:sz w:val="20"/>
              </w:rPr>
            </w:pPr>
            <w:r w:rsidRPr="008F226A">
              <w:rPr>
                <w:sz w:val="20"/>
              </w:rPr>
              <w:t>Communication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: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aucune /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agressive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en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petit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groupe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dans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le groupe</w:t>
            </w:r>
            <w:r w:rsidRPr="008F226A">
              <w:rPr>
                <w:spacing w:val="-2"/>
                <w:sz w:val="20"/>
              </w:rPr>
              <w:t xml:space="preserve"> classe...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"/>
              <w:ind w:left="199"/>
              <w:rPr>
                <w:sz w:val="20"/>
              </w:rPr>
            </w:pPr>
            <w:r w:rsidRPr="008F226A">
              <w:rPr>
                <w:sz w:val="20"/>
              </w:rPr>
              <w:t>S’intègre</w:t>
            </w:r>
            <w:r w:rsidRPr="008F226A">
              <w:rPr>
                <w:spacing w:val="-6"/>
                <w:sz w:val="20"/>
              </w:rPr>
              <w:t xml:space="preserve"> </w:t>
            </w:r>
            <w:r w:rsidRPr="008F226A">
              <w:rPr>
                <w:sz w:val="20"/>
              </w:rPr>
              <w:t>au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groupe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s’oppose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/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s’isole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(comportement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en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classe,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en</w:t>
            </w:r>
            <w:r w:rsidRPr="008F226A">
              <w:rPr>
                <w:spacing w:val="-2"/>
                <w:sz w:val="20"/>
              </w:rPr>
              <w:t xml:space="preserve"> récréation).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line="242" w:lineRule="auto"/>
              <w:ind w:right="77" w:firstLine="0"/>
              <w:rPr>
                <w:sz w:val="20"/>
              </w:rPr>
            </w:pPr>
            <w:r w:rsidRPr="008F226A">
              <w:rPr>
                <w:sz w:val="20"/>
              </w:rPr>
              <w:t>Par rapport à l’adulte ? : Ose s’adresser à l’adulte / monopolise son attention / sait le solliciter si nécessaire / répond à une consigne individuelle ou collective / n’agit que pour faire plaisir.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27" w:lineRule="exact"/>
              <w:ind w:left="199"/>
              <w:rPr>
                <w:sz w:val="20"/>
              </w:rPr>
            </w:pPr>
            <w:r w:rsidRPr="008F226A">
              <w:rPr>
                <w:sz w:val="20"/>
              </w:rPr>
              <w:t>Rapport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à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la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règle: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acceptation/refus/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négociation/</w:t>
            </w:r>
            <w:r w:rsidRPr="008F226A">
              <w:rPr>
                <w:spacing w:val="-2"/>
                <w:sz w:val="20"/>
              </w:rPr>
              <w:t xml:space="preserve"> </w:t>
            </w:r>
            <w:r w:rsidRPr="008F226A">
              <w:rPr>
                <w:sz w:val="20"/>
              </w:rPr>
              <w:t>modification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pacing w:val="-2"/>
                <w:sz w:val="20"/>
              </w:rPr>
              <w:t>d’attitude...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"/>
              <w:ind w:left="199"/>
              <w:rPr>
                <w:sz w:val="20"/>
              </w:rPr>
            </w:pPr>
            <w:r w:rsidRPr="008F226A">
              <w:rPr>
                <w:sz w:val="20"/>
              </w:rPr>
              <w:t>L’élève</w:t>
            </w:r>
            <w:r w:rsidRPr="008F226A">
              <w:rPr>
                <w:spacing w:val="-6"/>
                <w:sz w:val="20"/>
              </w:rPr>
              <w:t xml:space="preserve"> </w:t>
            </w:r>
            <w:r w:rsidRPr="008F226A">
              <w:rPr>
                <w:sz w:val="20"/>
              </w:rPr>
              <w:t>et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sa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z w:val="20"/>
              </w:rPr>
              <w:t>scolarité</w:t>
            </w:r>
            <w:r w:rsidRPr="008F226A">
              <w:rPr>
                <w:spacing w:val="-7"/>
                <w:sz w:val="20"/>
              </w:rPr>
              <w:t xml:space="preserve"> </w:t>
            </w:r>
            <w:r w:rsidRPr="008F226A">
              <w:rPr>
                <w:spacing w:val="-10"/>
                <w:sz w:val="20"/>
              </w:rPr>
              <w:t>?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left="199"/>
              <w:rPr>
                <w:sz w:val="20"/>
              </w:rPr>
            </w:pPr>
            <w:r w:rsidRPr="008F226A">
              <w:rPr>
                <w:sz w:val="20"/>
              </w:rPr>
              <w:t>problèmes</w:t>
            </w:r>
            <w:r w:rsidRPr="008F226A">
              <w:rPr>
                <w:spacing w:val="-8"/>
                <w:sz w:val="20"/>
              </w:rPr>
              <w:t xml:space="preserve"> </w:t>
            </w:r>
            <w:r w:rsidRPr="008F226A">
              <w:rPr>
                <w:sz w:val="20"/>
              </w:rPr>
              <w:t>de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z w:val="20"/>
              </w:rPr>
              <w:t>vue,</w:t>
            </w:r>
            <w:r w:rsidRPr="008F226A">
              <w:rPr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d'audition,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PAI,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...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pacing w:val="-10"/>
                <w:sz w:val="20"/>
              </w:rPr>
              <w:t>?</w:t>
            </w:r>
          </w:p>
          <w:p w:rsidR="00852C0F" w:rsidRPr="008F226A" w:rsidRDefault="00FB71DF">
            <w:pPr>
              <w:pStyle w:val="TableParagraph"/>
              <w:spacing w:before="2"/>
              <w:rPr>
                <w:sz w:val="20"/>
              </w:rPr>
            </w:pPr>
            <w:r w:rsidRPr="008F226A">
              <w:rPr>
                <w:rFonts w:ascii="Microsoft Sans Serif" w:hAnsi="Microsoft Sans Serif"/>
                <w:sz w:val="20"/>
              </w:rPr>
              <w:t>→</w:t>
            </w:r>
            <w:r w:rsidRPr="008F226A"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 w:rsidRPr="008F226A">
              <w:rPr>
                <w:sz w:val="20"/>
              </w:rPr>
              <w:t>précisez tout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handicap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z w:val="20"/>
              </w:rPr>
              <w:t>physique ou</w:t>
            </w:r>
            <w:r w:rsidRPr="008F226A">
              <w:rPr>
                <w:spacing w:val="-1"/>
                <w:sz w:val="20"/>
              </w:rPr>
              <w:t xml:space="preserve"> </w:t>
            </w:r>
            <w:r w:rsidRPr="008F226A">
              <w:rPr>
                <w:spacing w:val="-2"/>
                <w:sz w:val="20"/>
              </w:rPr>
              <w:t>sensoriel.</w:t>
            </w:r>
          </w:p>
          <w:p w:rsidR="00852C0F" w:rsidRPr="008F226A" w:rsidRDefault="00FB71DF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"/>
              <w:ind w:left="199"/>
              <w:rPr>
                <w:sz w:val="20"/>
              </w:rPr>
            </w:pPr>
            <w:r w:rsidRPr="008F226A">
              <w:rPr>
                <w:sz w:val="20"/>
              </w:rPr>
              <w:t>fréquentation</w:t>
            </w:r>
            <w:r w:rsidRPr="008F226A">
              <w:rPr>
                <w:spacing w:val="-4"/>
                <w:sz w:val="20"/>
              </w:rPr>
              <w:t xml:space="preserve"> </w:t>
            </w:r>
            <w:r w:rsidRPr="008F226A">
              <w:rPr>
                <w:sz w:val="20"/>
              </w:rPr>
              <w:t>scolaire</w:t>
            </w:r>
            <w:r w:rsidRPr="008F226A">
              <w:rPr>
                <w:spacing w:val="-3"/>
                <w:sz w:val="20"/>
              </w:rPr>
              <w:t xml:space="preserve"> </w:t>
            </w:r>
            <w:r w:rsidRPr="008F226A">
              <w:rPr>
                <w:spacing w:val="-10"/>
                <w:sz w:val="20"/>
              </w:rPr>
              <w:t>?</w:t>
            </w:r>
          </w:p>
        </w:tc>
      </w:tr>
    </w:tbl>
    <w:p w:rsidR="00CA695C" w:rsidRPr="00CA695C" w:rsidRDefault="00CA695C" w:rsidP="00CA695C">
      <w:pPr>
        <w:tabs>
          <w:tab w:val="left" w:pos="7175"/>
        </w:tabs>
        <w:rPr>
          <w:b/>
        </w:rPr>
      </w:pPr>
    </w:p>
    <w:sectPr w:rsidR="00CA695C" w:rsidRPr="00CA695C" w:rsidSect="00CA695C">
      <w:pgSz w:w="11910" w:h="16840"/>
      <w:pgMar w:top="720" w:right="720" w:bottom="720" w:left="72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D5" w:rsidRDefault="00977DD5" w:rsidP="00CA695C">
      <w:r>
        <w:separator/>
      </w:r>
    </w:p>
  </w:endnote>
  <w:endnote w:type="continuationSeparator" w:id="0">
    <w:p w:rsidR="00977DD5" w:rsidRDefault="00977DD5" w:rsidP="00CA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D5" w:rsidRDefault="00977DD5" w:rsidP="00CA695C">
      <w:r>
        <w:separator/>
      </w:r>
    </w:p>
  </w:footnote>
  <w:footnote w:type="continuationSeparator" w:id="0">
    <w:p w:rsidR="00977DD5" w:rsidRDefault="00977DD5" w:rsidP="00CA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86C"/>
    <w:multiLevelType w:val="hybridMultilevel"/>
    <w:tmpl w:val="57D642FA"/>
    <w:lvl w:ilvl="0" w:tplc="F88CDB0A">
      <w:numFmt w:val="bullet"/>
      <w:lvlText w:val="-"/>
      <w:lvlJc w:val="left"/>
      <w:pPr>
        <w:ind w:left="82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A4D4DEF8">
      <w:numFmt w:val="bullet"/>
      <w:lvlText w:val="•"/>
      <w:lvlJc w:val="left"/>
      <w:pPr>
        <w:ind w:left="1056" w:hanging="124"/>
      </w:pPr>
      <w:rPr>
        <w:rFonts w:hint="default"/>
        <w:lang w:val="fr-FR" w:eastAsia="en-US" w:bidi="ar-SA"/>
      </w:rPr>
    </w:lvl>
    <w:lvl w:ilvl="2" w:tplc="922656E4">
      <w:numFmt w:val="bullet"/>
      <w:lvlText w:val="•"/>
      <w:lvlJc w:val="left"/>
      <w:pPr>
        <w:ind w:left="2033" w:hanging="124"/>
      </w:pPr>
      <w:rPr>
        <w:rFonts w:hint="default"/>
        <w:lang w:val="fr-FR" w:eastAsia="en-US" w:bidi="ar-SA"/>
      </w:rPr>
    </w:lvl>
    <w:lvl w:ilvl="3" w:tplc="D764A3E6">
      <w:numFmt w:val="bullet"/>
      <w:lvlText w:val="•"/>
      <w:lvlJc w:val="left"/>
      <w:pPr>
        <w:ind w:left="3009" w:hanging="124"/>
      </w:pPr>
      <w:rPr>
        <w:rFonts w:hint="default"/>
        <w:lang w:val="fr-FR" w:eastAsia="en-US" w:bidi="ar-SA"/>
      </w:rPr>
    </w:lvl>
    <w:lvl w:ilvl="4" w:tplc="599C0BB0">
      <w:numFmt w:val="bullet"/>
      <w:lvlText w:val="•"/>
      <w:lvlJc w:val="left"/>
      <w:pPr>
        <w:ind w:left="3986" w:hanging="124"/>
      </w:pPr>
      <w:rPr>
        <w:rFonts w:hint="default"/>
        <w:lang w:val="fr-FR" w:eastAsia="en-US" w:bidi="ar-SA"/>
      </w:rPr>
    </w:lvl>
    <w:lvl w:ilvl="5" w:tplc="E15E5C18">
      <w:numFmt w:val="bullet"/>
      <w:lvlText w:val="•"/>
      <w:lvlJc w:val="left"/>
      <w:pPr>
        <w:ind w:left="4963" w:hanging="124"/>
      </w:pPr>
      <w:rPr>
        <w:rFonts w:hint="default"/>
        <w:lang w:val="fr-FR" w:eastAsia="en-US" w:bidi="ar-SA"/>
      </w:rPr>
    </w:lvl>
    <w:lvl w:ilvl="6" w:tplc="7644B3CA">
      <w:numFmt w:val="bullet"/>
      <w:lvlText w:val="•"/>
      <w:lvlJc w:val="left"/>
      <w:pPr>
        <w:ind w:left="5939" w:hanging="124"/>
      </w:pPr>
      <w:rPr>
        <w:rFonts w:hint="default"/>
        <w:lang w:val="fr-FR" w:eastAsia="en-US" w:bidi="ar-SA"/>
      </w:rPr>
    </w:lvl>
    <w:lvl w:ilvl="7" w:tplc="F6EA2218">
      <w:numFmt w:val="bullet"/>
      <w:lvlText w:val="•"/>
      <w:lvlJc w:val="left"/>
      <w:pPr>
        <w:ind w:left="6916" w:hanging="124"/>
      </w:pPr>
      <w:rPr>
        <w:rFonts w:hint="default"/>
        <w:lang w:val="fr-FR" w:eastAsia="en-US" w:bidi="ar-SA"/>
      </w:rPr>
    </w:lvl>
    <w:lvl w:ilvl="8" w:tplc="527A9B18">
      <w:numFmt w:val="bullet"/>
      <w:lvlText w:val="•"/>
      <w:lvlJc w:val="left"/>
      <w:pPr>
        <w:ind w:left="7892" w:hanging="124"/>
      </w:pPr>
      <w:rPr>
        <w:rFonts w:hint="default"/>
        <w:lang w:val="fr-FR" w:eastAsia="en-US" w:bidi="ar-SA"/>
      </w:rPr>
    </w:lvl>
  </w:abstractNum>
  <w:abstractNum w:abstractNumId="1" w15:restartNumberingAfterBreak="0">
    <w:nsid w:val="2B87070A"/>
    <w:multiLevelType w:val="hybridMultilevel"/>
    <w:tmpl w:val="9176ED24"/>
    <w:lvl w:ilvl="0" w:tplc="2206BB70">
      <w:numFmt w:val="bullet"/>
      <w:lvlText w:val="•"/>
      <w:lvlJc w:val="left"/>
      <w:pPr>
        <w:ind w:left="30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2C2E393E">
      <w:numFmt w:val="bullet"/>
      <w:lvlText w:val="•"/>
      <w:lvlJc w:val="left"/>
      <w:pPr>
        <w:ind w:left="1254" w:hanging="218"/>
      </w:pPr>
      <w:rPr>
        <w:rFonts w:hint="default"/>
        <w:lang w:val="fr-FR" w:eastAsia="en-US" w:bidi="ar-SA"/>
      </w:rPr>
    </w:lvl>
    <w:lvl w:ilvl="2" w:tplc="55702794">
      <w:numFmt w:val="bullet"/>
      <w:lvlText w:val="•"/>
      <w:lvlJc w:val="left"/>
      <w:pPr>
        <w:ind w:left="2209" w:hanging="218"/>
      </w:pPr>
      <w:rPr>
        <w:rFonts w:hint="default"/>
        <w:lang w:val="fr-FR" w:eastAsia="en-US" w:bidi="ar-SA"/>
      </w:rPr>
    </w:lvl>
    <w:lvl w:ilvl="3" w:tplc="D19A9262">
      <w:numFmt w:val="bullet"/>
      <w:lvlText w:val="•"/>
      <w:lvlJc w:val="left"/>
      <w:pPr>
        <w:ind w:left="3163" w:hanging="218"/>
      </w:pPr>
      <w:rPr>
        <w:rFonts w:hint="default"/>
        <w:lang w:val="fr-FR" w:eastAsia="en-US" w:bidi="ar-SA"/>
      </w:rPr>
    </w:lvl>
    <w:lvl w:ilvl="4" w:tplc="3AFAD690">
      <w:numFmt w:val="bullet"/>
      <w:lvlText w:val="•"/>
      <w:lvlJc w:val="left"/>
      <w:pPr>
        <w:ind w:left="4118" w:hanging="218"/>
      </w:pPr>
      <w:rPr>
        <w:rFonts w:hint="default"/>
        <w:lang w:val="fr-FR" w:eastAsia="en-US" w:bidi="ar-SA"/>
      </w:rPr>
    </w:lvl>
    <w:lvl w:ilvl="5" w:tplc="0DFCD8B6">
      <w:numFmt w:val="bullet"/>
      <w:lvlText w:val="•"/>
      <w:lvlJc w:val="left"/>
      <w:pPr>
        <w:ind w:left="5073" w:hanging="218"/>
      </w:pPr>
      <w:rPr>
        <w:rFonts w:hint="default"/>
        <w:lang w:val="fr-FR" w:eastAsia="en-US" w:bidi="ar-SA"/>
      </w:rPr>
    </w:lvl>
    <w:lvl w:ilvl="6" w:tplc="7D826524">
      <w:numFmt w:val="bullet"/>
      <w:lvlText w:val="•"/>
      <w:lvlJc w:val="left"/>
      <w:pPr>
        <w:ind w:left="6027" w:hanging="218"/>
      </w:pPr>
      <w:rPr>
        <w:rFonts w:hint="default"/>
        <w:lang w:val="fr-FR" w:eastAsia="en-US" w:bidi="ar-SA"/>
      </w:rPr>
    </w:lvl>
    <w:lvl w:ilvl="7" w:tplc="A39C41FC">
      <w:numFmt w:val="bullet"/>
      <w:lvlText w:val="•"/>
      <w:lvlJc w:val="left"/>
      <w:pPr>
        <w:ind w:left="6982" w:hanging="218"/>
      </w:pPr>
      <w:rPr>
        <w:rFonts w:hint="default"/>
        <w:lang w:val="fr-FR" w:eastAsia="en-US" w:bidi="ar-SA"/>
      </w:rPr>
    </w:lvl>
    <w:lvl w:ilvl="8" w:tplc="E420442A">
      <w:numFmt w:val="bullet"/>
      <w:lvlText w:val="•"/>
      <w:lvlJc w:val="left"/>
      <w:pPr>
        <w:ind w:left="7936" w:hanging="218"/>
      </w:pPr>
      <w:rPr>
        <w:rFonts w:hint="default"/>
        <w:lang w:val="fr-FR" w:eastAsia="en-US" w:bidi="ar-SA"/>
      </w:rPr>
    </w:lvl>
  </w:abstractNum>
  <w:abstractNum w:abstractNumId="2" w15:restartNumberingAfterBreak="0">
    <w:nsid w:val="39AB186A"/>
    <w:multiLevelType w:val="hybridMultilevel"/>
    <w:tmpl w:val="900CAEC4"/>
    <w:lvl w:ilvl="0" w:tplc="3EE08744">
      <w:numFmt w:val="bullet"/>
      <w:lvlText w:val="-"/>
      <w:lvlJc w:val="left"/>
      <w:pPr>
        <w:ind w:left="8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CB1A50D0">
      <w:numFmt w:val="bullet"/>
      <w:lvlText w:val="•"/>
      <w:lvlJc w:val="left"/>
      <w:pPr>
        <w:ind w:left="1056" w:hanging="106"/>
      </w:pPr>
      <w:rPr>
        <w:rFonts w:hint="default"/>
        <w:lang w:val="fr-FR" w:eastAsia="en-US" w:bidi="ar-SA"/>
      </w:rPr>
    </w:lvl>
    <w:lvl w:ilvl="2" w:tplc="C4325C6C">
      <w:numFmt w:val="bullet"/>
      <w:lvlText w:val="•"/>
      <w:lvlJc w:val="left"/>
      <w:pPr>
        <w:ind w:left="2033" w:hanging="106"/>
      </w:pPr>
      <w:rPr>
        <w:rFonts w:hint="default"/>
        <w:lang w:val="fr-FR" w:eastAsia="en-US" w:bidi="ar-SA"/>
      </w:rPr>
    </w:lvl>
    <w:lvl w:ilvl="3" w:tplc="FE3CD08A">
      <w:numFmt w:val="bullet"/>
      <w:lvlText w:val="•"/>
      <w:lvlJc w:val="left"/>
      <w:pPr>
        <w:ind w:left="3009" w:hanging="106"/>
      </w:pPr>
      <w:rPr>
        <w:rFonts w:hint="default"/>
        <w:lang w:val="fr-FR" w:eastAsia="en-US" w:bidi="ar-SA"/>
      </w:rPr>
    </w:lvl>
    <w:lvl w:ilvl="4" w:tplc="CA0CEC30">
      <w:numFmt w:val="bullet"/>
      <w:lvlText w:val="•"/>
      <w:lvlJc w:val="left"/>
      <w:pPr>
        <w:ind w:left="3986" w:hanging="106"/>
      </w:pPr>
      <w:rPr>
        <w:rFonts w:hint="default"/>
        <w:lang w:val="fr-FR" w:eastAsia="en-US" w:bidi="ar-SA"/>
      </w:rPr>
    </w:lvl>
    <w:lvl w:ilvl="5" w:tplc="A8067422">
      <w:numFmt w:val="bullet"/>
      <w:lvlText w:val="•"/>
      <w:lvlJc w:val="left"/>
      <w:pPr>
        <w:ind w:left="4963" w:hanging="106"/>
      </w:pPr>
      <w:rPr>
        <w:rFonts w:hint="default"/>
        <w:lang w:val="fr-FR" w:eastAsia="en-US" w:bidi="ar-SA"/>
      </w:rPr>
    </w:lvl>
    <w:lvl w:ilvl="6" w:tplc="A36A91D6">
      <w:numFmt w:val="bullet"/>
      <w:lvlText w:val="•"/>
      <w:lvlJc w:val="left"/>
      <w:pPr>
        <w:ind w:left="5939" w:hanging="106"/>
      </w:pPr>
      <w:rPr>
        <w:rFonts w:hint="default"/>
        <w:lang w:val="fr-FR" w:eastAsia="en-US" w:bidi="ar-SA"/>
      </w:rPr>
    </w:lvl>
    <w:lvl w:ilvl="7" w:tplc="296C7D90">
      <w:numFmt w:val="bullet"/>
      <w:lvlText w:val="•"/>
      <w:lvlJc w:val="left"/>
      <w:pPr>
        <w:ind w:left="6916" w:hanging="106"/>
      </w:pPr>
      <w:rPr>
        <w:rFonts w:hint="default"/>
        <w:lang w:val="fr-FR" w:eastAsia="en-US" w:bidi="ar-SA"/>
      </w:rPr>
    </w:lvl>
    <w:lvl w:ilvl="8" w:tplc="644873E2">
      <w:numFmt w:val="bullet"/>
      <w:lvlText w:val="•"/>
      <w:lvlJc w:val="left"/>
      <w:pPr>
        <w:ind w:left="7892" w:hanging="106"/>
      </w:pPr>
      <w:rPr>
        <w:rFonts w:hint="default"/>
        <w:lang w:val="fr-FR" w:eastAsia="en-US" w:bidi="ar-SA"/>
      </w:rPr>
    </w:lvl>
  </w:abstractNum>
  <w:abstractNum w:abstractNumId="3" w15:restartNumberingAfterBreak="0">
    <w:nsid w:val="45A45CE4"/>
    <w:multiLevelType w:val="hybridMultilevel"/>
    <w:tmpl w:val="A79A4DB4"/>
    <w:lvl w:ilvl="0" w:tplc="848ECD82">
      <w:numFmt w:val="bullet"/>
      <w:lvlText w:val="•"/>
      <w:lvlJc w:val="left"/>
      <w:pPr>
        <w:ind w:left="30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8D8EF0D0">
      <w:numFmt w:val="bullet"/>
      <w:lvlText w:val="•"/>
      <w:lvlJc w:val="left"/>
      <w:pPr>
        <w:ind w:left="1254" w:hanging="218"/>
      </w:pPr>
      <w:rPr>
        <w:rFonts w:hint="default"/>
        <w:lang w:val="fr-FR" w:eastAsia="en-US" w:bidi="ar-SA"/>
      </w:rPr>
    </w:lvl>
    <w:lvl w:ilvl="2" w:tplc="E34433E0">
      <w:numFmt w:val="bullet"/>
      <w:lvlText w:val="•"/>
      <w:lvlJc w:val="left"/>
      <w:pPr>
        <w:ind w:left="2209" w:hanging="218"/>
      </w:pPr>
      <w:rPr>
        <w:rFonts w:hint="default"/>
        <w:lang w:val="fr-FR" w:eastAsia="en-US" w:bidi="ar-SA"/>
      </w:rPr>
    </w:lvl>
    <w:lvl w:ilvl="3" w:tplc="9D88F09E">
      <w:numFmt w:val="bullet"/>
      <w:lvlText w:val="•"/>
      <w:lvlJc w:val="left"/>
      <w:pPr>
        <w:ind w:left="3163" w:hanging="218"/>
      </w:pPr>
      <w:rPr>
        <w:rFonts w:hint="default"/>
        <w:lang w:val="fr-FR" w:eastAsia="en-US" w:bidi="ar-SA"/>
      </w:rPr>
    </w:lvl>
    <w:lvl w:ilvl="4" w:tplc="83D060A2">
      <w:numFmt w:val="bullet"/>
      <w:lvlText w:val="•"/>
      <w:lvlJc w:val="left"/>
      <w:pPr>
        <w:ind w:left="4118" w:hanging="218"/>
      </w:pPr>
      <w:rPr>
        <w:rFonts w:hint="default"/>
        <w:lang w:val="fr-FR" w:eastAsia="en-US" w:bidi="ar-SA"/>
      </w:rPr>
    </w:lvl>
    <w:lvl w:ilvl="5" w:tplc="B288AC4A">
      <w:numFmt w:val="bullet"/>
      <w:lvlText w:val="•"/>
      <w:lvlJc w:val="left"/>
      <w:pPr>
        <w:ind w:left="5073" w:hanging="218"/>
      </w:pPr>
      <w:rPr>
        <w:rFonts w:hint="default"/>
        <w:lang w:val="fr-FR" w:eastAsia="en-US" w:bidi="ar-SA"/>
      </w:rPr>
    </w:lvl>
    <w:lvl w:ilvl="6" w:tplc="3E96882A">
      <w:numFmt w:val="bullet"/>
      <w:lvlText w:val="•"/>
      <w:lvlJc w:val="left"/>
      <w:pPr>
        <w:ind w:left="6027" w:hanging="218"/>
      </w:pPr>
      <w:rPr>
        <w:rFonts w:hint="default"/>
        <w:lang w:val="fr-FR" w:eastAsia="en-US" w:bidi="ar-SA"/>
      </w:rPr>
    </w:lvl>
    <w:lvl w:ilvl="7" w:tplc="35B83274">
      <w:numFmt w:val="bullet"/>
      <w:lvlText w:val="•"/>
      <w:lvlJc w:val="left"/>
      <w:pPr>
        <w:ind w:left="6982" w:hanging="218"/>
      </w:pPr>
      <w:rPr>
        <w:rFonts w:hint="default"/>
        <w:lang w:val="fr-FR" w:eastAsia="en-US" w:bidi="ar-SA"/>
      </w:rPr>
    </w:lvl>
    <w:lvl w:ilvl="8" w:tplc="D174F726">
      <w:numFmt w:val="bullet"/>
      <w:lvlText w:val="•"/>
      <w:lvlJc w:val="left"/>
      <w:pPr>
        <w:ind w:left="7936" w:hanging="218"/>
      </w:pPr>
      <w:rPr>
        <w:rFonts w:hint="default"/>
        <w:lang w:val="fr-FR" w:eastAsia="en-US" w:bidi="ar-SA"/>
      </w:rPr>
    </w:lvl>
  </w:abstractNum>
  <w:abstractNum w:abstractNumId="4" w15:restartNumberingAfterBreak="0">
    <w:nsid w:val="653D2C3F"/>
    <w:multiLevelType w:val="hybridMultilevel"/>
    <w:tmpl w:val="644E7ED4"/>
    <w:lvl w:ilvl="0" w:tplc="03B46D00">
      <w:numFmt w:val="bullet"/>
      <w:lvlText w:val="-"/>
      <w:lvlJc w:val="left"/>
      <w:pPr>
        <w:ind w:left="8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F2A690CC">
      <w:numFmt w:val="bullet"/>
      <w:lvlText w:val="•"/>
      <w:lvlJc w:val="left"/>
      <w:pPr>
        <w:ind w:left="1056" w:hanging="118"/>
      </w:pPr>
      <w:rPr>
        <w:rFonts w:hint="default"/>
        <w:lang w:val="fr-FR" w:eastAsia="en-US" w:bidi="ar-SA"/>
      </w:rPr>
    </w:lvl>
    <w:lvl w:ilvl="2" w:tplc="7C00AD50">
      <w:numFmt w:val="bullet"/>
      <w:lvlText w:val="•"/>
      <w:lvlJc w:val="left"/>
      <w:pPr>
        <w:ind w:left="2033" w:hanging="118"/>
      </w:pPr>
      <w:rPr>
        <w:rFonts w:hint="default"/>
        <w:lang w:val="fr-FR" w:eastAsia="en-US" w:bidi="ar-SA"/>
      </w:rPr>
    </w:lvl>
    <w:lvl w:ilvl="3" w:tplc="5DB42436">
      <w:numFmt w:val="bullet"/>
      <w:lvlText w:val="•"/>
      <w:lvlJc w:val="left"/>
      <w:pPr>
        <w:ind w:left="3009" w:hanging="118"/>
      </w:pPr>
      <w:rPr>
        <w:rFonts w:hint="default"/>
        <w:lang w:val="fr-FR" w:eastAsia="en-US" w:bidi="ar-SA"/>
      </w:rPr>
    </w:lvl>
    <w:lvl w:ilvl="4" w:tplc="6E7876CE">
      <w:numFmt w:val="bullet"/>
      <w:lvlText w:val="•"/>
      <w:lvlJc w:val="left"/>
      <w:pPr>
        <w:ind w:left="3986" w:hanging="118"/>
      </w:pPr>
      <w:rPr>
        <w:rFonts w:hint="default"/>
        <w:lang w:val="fr-FR" w:eastAsia="en-US" w:bidi="ar-SA"/>
      </w:rPr>
    </w:lvl>
    <w:lvl w:ilvl="5" w:tplc="19FAE2FC">
      <w:numFmt w:val="bullet"/>
      <w:lvlText w:val="•"/>
      <w:lvlJc w:val="left"/>
      <w:pPr>
        <w:ind w:left="4963" w:hanging="118"/>
      </w:pPr>
      <w:rPr>
        <w:rFonts w:hint="default"/>
        <w:lang w:val="fr-FR" w:eastAsia="en-US" w:bidi="ar-SA"/>
      </w:rPr>
    </w:lvl>
    <w:lvl w:ilvl="6" w:tplc="78F24F26">
      <w:numFmt w:val="bullet"/>
      <w:lvlText w:val="•"/>
      <w:lvlJc w:val="left"/>
      <w:pPr>
        <w:ind w:left="5939" w:hanging="118"/>
      </w:pPr>
      <w:rPr>
        <w:rFonts w:hint="default"/>
        <w:lang w:val="fr-FR" w:eastAsia="en-US" w:bidi="ar-SA"/>
      </w:rPr>
    </w:lvl>
    <w:lvl w:ilvl="7" w:tplc="E64801A0">
      <w:numFmt w:val="bullet"/>
      <w:lvlText w:val="•"/>
      <w:lvlJc w:val="left"/>
      <w:pPr>
        <w:ind w:left="6916" w:hanging="118"/>
      </w:pPr>
      <w:rPr>
        <w:rFonts w:hint="default"/>
        <w:lang w:val="fr-FR" w:eastAsia="en-US" w:bidi="ar-SA"/>
      </w:rPr>
    </w:lvl>
    <w:lvl w:ilvl="8" w:tplc="C5FA7C56">
      <w:numFmt w:val="bullet"/>
      <w:lvlText w:val="•"/>
      <w:lvlJc w:val="left"/>
      <w:pPr>
        <w:ind w:left="7892" w:hanging="118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F"/>
    <w:rsid w:val="00246BD3"/>
    <w:rsid w:val="00353441"/>
    <w:rsid w:val="003674A3"/>
    <w:rsid w:val="0081212F"/>
    <w:rsid w:val="00852C0F"/>
    <w:rsid w:val="008F226A"/>
    <w:rsid w:val="00977DD5"/>
    <w:rsid w:val="00A4128B"/>
    <w:rsid w:val="00CA695C"/>
    <w:rsid w:val="00CF6662"/>
    <w:rsid w:val="00DA475D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D7F0F-2ABB-4C7C-8A04-9197D9CF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76"/>
      <w:ind w:left="3025" w:right="2822"/>
      <w:jc w:val="center"/>
    </w:pPr>
    <w:rPr>
      <w:rFonts w:ascii="Georgia" w:eastAsia="Georgia" w:hAnsi="Georgia" w:cs="Georgia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"/>
    </w:pPr>
  </w:style>
  <w:style w:type="paragraph" w:styleId="En-tte">
    <w:name w:val="header"/>
    <w:basedOn w:val="Normal"/>
    <w:link w:val="En-tteCar"/>
    <w:uiPriority w:val="99"/>
    <w:unhideWhenUsed/>
    <w:rsid w:val="00CA69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695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A69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695C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Erun Tournus</dc:creator>
  <cp:lastModifiedBy>Erun Tournus</cp:lastModifiedBy>
  <cp:revision>8</cp:revision>
  <dcterms:created xsi:type="dcterms:W3CDTF">2023-09-12T12:13:00Z</dcterms:created>
  <dcterms:modified xsi:type="dcterms:W3CDTF">2023-09-12T13:39:00Z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2021-09-13T00:00:00Z</vt:filetime>
  </property>
</Properties>
</file>