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EB" w:rsidRDefault="00D704EB" w:rsidP="00D704E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i/>
          <w:iCs/>
        </w:rPr>
      </w:pPr>
      <w:r>
        <w:rPr>
          <w:rFonts w:ascii="Marianne" w:hAnsi="Marianne" w:cs="Arial"/>
          <w:b/>
          <w:bCs/>
          <w:i/>
          <w:iCs/>
        </w:rPr>
        <w:t>OBJECTIFS EVALUATION D’ECOLE/PROJET D’ECOLE</w:t>
      </w:r>
    </w:p>
    <w:p w:rsidR="00D704EB" w:rsidRDefault="00D704EB" w:rsidP="00D704E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i/>
          <w:iCs/>
        </w:rPr>
      </w:pPr>
      <w:r>
        <w:rPr>
          <w:rFonts w:ascii="Marianne" w:hAnsi="Marianne" w:cs="Arial"/>
          <w:b/>
          <w:bCs/>
          <w:i/>
          <w:iCs/>
        </w:rPr>
        <w:t>World café réunion de directeurs juin 2022</w:t>
      </w:r>
    </w:p>
    <w:p w:rsidR="00D704EB" w:rsidRDefault="00D704EB" w:rsidP="00D704E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i/>
          <w:iCs/>
        </w:rPr>
      </w:pPr>
      <w:r>
        <w:rPr>
          <w:rFonts w:ascii="Marianne" w:hAnsi="Marianne" w:cs="Arial"/>
          <w:b/>
          <w:bCs/>
          <w:i/>
          <w:iCs/>
        </w:rPr>
        <w:t>Circonscription de TOURNUS</w:t>
      </w:r>
    </w:p>
    <w:p w:rsidR="00D704EB" w:rsidRDefault="00D704EB" w:rsidP="00D704E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i/>
          <w:iCs/>
        </w:rPr>
      </w:pPr>
    </w:p>
    <w:p w:rsidR="00D63247" w:rsidRPr="00D63247" w:rsidRDefault="00D63247" w:rsidP="00D63247">
      <w:pPr>
        <w:pStyle w:val="NormalWeb"/>
        <w:spacing w:after="198"/>
        <w:rPr>
          <w:rFonts w:ascii="Marianne" w:hAnsi="Marianne" w:cs="Arial"/>
          <w:b/>
          <w:bCs/>
          <w:i/>
          <w:iCs/>
        </w:rPr>
      </w:pPr>
      <w:r w:rsidRPr="00D63247">
        <w:rPr>
          <w:rFonts w:ascii="Marianne" w:hAnsi="Marianne" w:cs="Arial"/>
          <w:b/>
          <w:bCs/>
          <w:i/>
          <w:iCs/>
        </w:rPr>
        <w:t>Domaine 1</w:t>
      </w:r>
      <w:r w:rsidRPr="00D63247">
        <w:rPr>
          <w:rFonts w:ascii="Cambria" w:hAnsi="Cambria" w:cs="Cambria"/>
          <w:b/>
          <w:bCs/>
          <w:i/>
          <w:iCs/>
        </w:rPr>
        <w:t> </w:t>
      </w:r>
      <w:r w:rsidRPr="00D63247">
        <w:rPr>
          <w:rFonts w:ascii="Marianne" w:hAnsi="Marianne" w:cs="Arial"/>
          <w:b/>
          <w:bCs/>
          <w:i/>
          <w:iCs/>
        </w:rPr>
        <w:t>: Les apprentissages et les parcours des élèves, l’enseignement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394"/>
        <w:gridCol w:w="1701"/>
      </w:tblGrid>
      <w:tr w:rsidR="00D63247" w:rsidRPr="00D63247" w:rsidTr="0082256B">
        <w:trPr>
          <w:trHeight w:val="683"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="00D63247" w:rsidRPr="00D63247" w:rsidRDefault="00D63247" w:rsidP="0082256B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D63247">
              <w:rPr>
                <w:rFonts w:ascii="Marianne" w:hAnsi="Marianne"/>
                <w:b/>
                <w:sz w:val="22"/>
                <w:szCs w:val="22"/>
              </w:rPr>
              <w:t>Objectifs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D63247" w:rsidRPr="00D63247" w:rsidRDefault="00D63247" w:rsidP="00D6324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D63247">
              <w:rPr>
                <w:rFonts w:ascii="Marianne" w:hAnsi="Marianne"/>
                <w:b/>
                <w:sz w:val="22"/>
                <w:szCs w:val="22"/>
              </w:rPr>
              <w:t>Actions à développer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D63247" w:rsidRPr="00D63247" w:rsidRDefault="00D63247" w:rsidP="00D6324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D63247">
              <w:rPr>
                <w:rFonts w:ascii="Marianne" w:hAnsi="Marianne"/>
                <w:b/>
                <w:sz w:val="22"/>
                <w:szCs w:val="22"/>
              </w:rPr>
              <w:t>N° de la fiche action</w:t>
            </w:r>
          </w:p>
        </w:tc>
      </w:tr>
      <w:tr w:rsidR="00D63247" w:rsidRPr="00D63247" w:rsidTr="0082256B">
        <w:tc>
          <w:tcPr>
            <w:tcW w:w="3970" w:type="dxa"/>
          </w:tcPr>
          <w:p w:rsidR="00D63247" w:rsidRDefault="003239DD" w:rsidP="008225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Améliorer la gestion et l’accueil des élèves</w:t>
            </w:r>
            <w:r w:rsidR="005644AB">
              <w:rPr>
                <w:rFonts w:ascii="Cambria" w:hAnsi="Cambria" w:cs="Cambria"/>
                <w:sz w:val="22"/>
                <w:szCs w:val="22"/>
              </w:rPr>
              <w:t> </w:t>
            </w:r>
            <w:r w:rsidR="005644AB">
              <w:rPr>
                <w:rFonts w:ascii="Marianne" w:hAnsi="Marianne"/>
                <w:sz w:val="22"/>
                <w:szCs w:val="22"/>
              </w:rPr>
              <w:t xml:space="preserve">: engager un dialogue avec la collectivité compétente et planifier des travaux. </w:t>
            </w:r>
          </w:p>
          <w:p w:rsidR="005644AB" w:rsidRDefault="005644AB" w:rsidP="008225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  <w:p w:rsidR="003239DD" w:rsidRDefault="003239DD" w:rsidP="008225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Créer du lien parents/école</w:t>
            </w:r>
            <w:r w:rsidR="005644AB">
              <w:rPr>
                <w:rFonts w:ascii="Marianne" w:hAnsi="Marianne"/>
                <w:sz w:val="22"/>
                <w:szCs w:val="22"/>
              </w:rPr>
              <w:t>, garantir la continuité du parcours des élèves.</w:t>
            </w:r>
          </w:p>
          <w:p w:rsidR="003239DD" w:rsidRPr="00D63247" w:rsidRDefault="003239DD" w:rsidP="008225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4394" w:type="dxa"/>
          </w:tcPr>
          <w:p w:rsidR="005644AB" w:rsidRDefault="005644AB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Inviter tous les partenaires concernés à une réunion dédiée à l’amélioration ou à la sécurisation des structures. </w:t>
            </w:r>
          </w:p>
          <w:p w:rsidR="005644AB" w:rsidRDefault="005644AB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  <w:p w:rsidR="005644AB" w:rsidRDefault="005644AB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  <w:p w:rsidR="003239DD" w:rsidRDefault="003239DD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Mettre en place des visites de l’école</w:t>
            </w:r>
            <w:r w:rsidR="005644AB">
              <w:rPr>
                <w:rFonts w:ascii="Marianne" w:hAnsi="Marianne"/>
                <w:sz w:val="22"/>
                <w:szCs w:val="22"/>
              </w:rPr>
              <w:t>.</w:t>
            </w:r>
          </w:p>
          <w:p w:rsidR="003239DD" w:rsidRDefault="003239DD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Mettre en place des journées de </w:t>
            </w:r>
            <w:r w:rsidR="005644AB">
              <w:rPr>
                <w:rFonts w:ascii="Marianne" w:hAnsi="Marianne"/>
                <w:sz w:val="22"/>
                <w:szCs w:val="22"/>
              </w:rPr>
              <w:t>liaison.</w:t>
            </w:r>
          </w:p>
          <w:p w:rsidR="00922B32" w:rsidRDefault="00922B32" w:rsidP="00922B32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Inviter les membres du  périscolaire aux ESS, EE.</w:t>
            </w:r>
          </w:p>
          <w:p w:rsidR="005644AB" w:rsidRPr="00D63247" w:rsidRDefault="005644AB" w:rsidP="003239D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701" w:type="dxa"/>
          </w:tcPr>
          <w:p w:rsidR="00D63247" w:rsidRPr="00D63247" w:rsidRDefault="00D63247" w:rsidP="00D63247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D63247" w:rsidRPr="00D63247" w:rsidRDefault="00D63247" w:rsidP="00D63247">
      <w:pPr>
        <w:pStyle w:val="NormalWeb"/>
        <w:spacing w:after="198"/>
        <w:rPr>
          <w:rFonts w:ascii="Marianne" w:hAnsi="Marianne"/>
        </w:rPr>
      </w:pPr>
    </w:p>
    <w:p w:rsidR="00D63247" w:rsidRDefault="00D63247" w:rsidP="00D63247">
      <w:pPr>
        <w:spacing w:before="100" w:beforeAutospacing="1" w:after="198" w:line="276" w:lineRule="auto"/>
        <w:rPr>
          <w:rFonts w:ascii="Arial" w:eastAsia="Times New Roman" w:hAnsi="Arial" w:cs="Arial"/>
          <w:b/>
          <w:bCs/>
          <w:lang w:eastAsia="fr-FR"/>
        </w:rPr>
      </w:pPr>
      <w:r w:rsidRPr="00D63247">
        <w:rPr>
          <w:rFonts w:ascii="Arial" w:eastAsia="Times New Roman" w:hAnsi="Arial" w:cs="Arial"/>
          <w:b/>
          <w:bCs/>
          <w:i/>
          <w:iCs/>
          <w:lang w:eastAsia="fr-FR"/>
        </w:rPr>
        <w:t xml:space="preserve">Domaine 2 : </w:t>
      </w:r>
      <w:r w:rsidRPr="00D63247">
        <w:rPr>
          <w:rFonts w:ascii="Arial" w:eastAsia="Times New Roman" w:hAnsi="Arial" w:cs="Arial"/>
          <w:b/>
          <w:bCs/>
          <w:lang w:eastAsia="fr-FR"/>
        </w:rPr>
        <w:t>La vie et le bien –</w:t>
      </w:r>
      <w:r w:rsidR="0058273E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D63247">
        <w:rPr>
          <w:rFonts w:ascii="Arial" w:eastAsia="Times New Roman" w:hAnsi="Arial" w:cs="Arial"/>
          <w:b/>
          <w:bCs/>
          <w:lang w:eastAsia="fr-FR"/>
        </w:rPr>
        <w:t>être de l’élève, le climat scolaire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394"/>
        <w:gridCol w:w="1701"/>
      </w:tblGrid>
      <w:tr w:rsidR="00D63247" w:rsidRPr="0082256B" w:rsidTr="00FD44A3">
        <w:trPr>
          <w:trHeight w:val="683"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Objectifs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Actions à développer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N° de la fiche action</w:t>
            </w:r>
          </w:p>
        </w:tc>
      </w:tr>
      <w:tr w:rsidR="00D63247" w:rsidRPr="0082256B" w:rsidTr="00FD44A3">
        <w:tc>
          <w:tcPr>
            <w:tcW w:w="3970" w:type="dxa"/>
          </w:tcPr>
          <w:p w:rsidR="00D63247" w:rsidRPr="0082256B" w:rsidRDefault="0058273E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Favoriser l’autonomie de l’élève.</w:t>
            </w:r>
          </w:p>
          <w:p w:rsidR="0058273E" w:rsidRDefault="0058273E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C6638F" w:rsidRPr="0082256B" w:rsidRDefault="00965E5D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Réduire le niveau sonore en classe. </w:t>
            </w:r>
          </w:p>
          <w:p w:rsidR="00965E5D" w:rsidRDefault="00965E5D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965E5D" w:rsidRDefault="00965E5D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965E5D" w:rsidRDefault="00965E5D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58273E" w:rsidRPr="0082256B" w:rsidRDefault="0058273E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Garantir la continuité du parcours des élèves</w:t>
            </w:r>
            <w:r w:rsidR="002C1616">
              <w:rPr>
                <w:rFonts w:ascii="Marianne" w:hAnsi="Marianne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58273E" w:rsidRDefault="00C6638F" w:rsidP="0058273E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 w:rsidRPr="0082256B">
              <w:rPr>
                <w:rFonts w:ascii="Marianne" w:hAnsi="Marianne"/>
                <w:sz w:val="22"/>
                <w:szCs w:val="22"/>
              </w:rPr>
              <w:t>Donner des responsabilités aux élèves</w:t>
            </w:r>
            <w:r w:rsidR="0058273E">
              <w:rPr>
                <w:rFonts w:ascii="Marianne" w:hAnsi="Marianne"/>
                <w:sz w:val="22"/>
                <w:szCs w:val="22"/>
              </w:rPr>
              <w:t>.</w:t>
            </w:r>
          </w:p>
          <w:p w:rsidR="0058273E" w:rsidRPr="0082256B" w:rsidRDefault="00965E5D" w:rsidP="0058273E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Construire des outils de tutorat entre élèves.</w:t>
            </w:r>
          </w:p>
          <w:p w:rsidR="00965E5D" w:rsidRDefault="00965E5D" w:rsidP="00965E5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  <w:p w:rsidR="00C6638F" w:rsidRDefault="00C6638F" w:rsidP="00965E5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 w:rsidRPr="0082256B">
              <w:rPr>
                <w:rFonts w:ascii="Marianne" w:hAnsi="Marianne"/>
                <w:sz w:val="22"/>
                <w:szCs w:val="22"/>
              </w:rPr>
              <w:t>Installer des cloisons mobiles</w:t>
            </w:r>
            <w:r w:rsidR="00965E5D">
              <w:rPr>
                <w:rFonts w:ascii="Marianne" w:hAnsi="Marianne"/>
                <w:sz w:val="22"/>
                <w:szCs w:val="22"/>
              </w:rPr>
              <w:t>,</w:t>
            </w:r>
            <w:r w:rsidRPr="0082256B">
              <w:rPr>
                <w:rFonts w:ascii="Marianne" w:hAnsi="Marianne"/>
                <w:sz w:val="22"/>
                <w:szCs w:val="22"/>
              </w:rPr>
              <w:t xml:space="preserve"> des balles de tennis aux pieds de chaises</w:t>
            </w:r>
            <w:r w:rsidR="00965E5D">
              <w:rPr>
                <w:rFonts w:ascii="Marianne" w:hAnsi="Marianne"/>
                <w:sz w:val="22"/>
                <w:szCs w:val="22"/>
              </w:rPr>
              <w:t>.</w:t>
            </w:r>
          </w:p>
          <w:p w:rsidR="00965E5D" w:rsidRDefault="00965E5D" w:rsidP="00965E5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Utiliser des chuchoteurs.</w:t>
            </w:r>
          </w:p>
          <w:p w:rsidR="00965E5D" w:rsidRDefault="00965E5D" w:rsidP="00965E5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Utiliser l’outil numérique</w:t>
            </w:r>
          </w:p>
          <w:p w:rsidR="00965E5D" w:rsidRDefault="00965E5D" w:rsidP="00965E5D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Rendre à tour de rôle un élève responsable du niveau sonore (graduation affichée au tableau par exemple).</w:t>
            </w:r>
          </w:p>
          <w:p w:rsidR="00C6638F" w:rsidRPr="0058273E" w:rsidRDefault="0058273E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 w:rsidRPr="0058273E">
              <w:rPr>
                <w:rFonts w:ascii="Marianne" w:hAnsi="Marianne"/>
                <w:sz w:val="22"/>
                <w:szCs w:val="22"/>
              </w:rPr>
              <w:t xml:space="preserve">Engager une </w:t>
            </w:r>
            <w:r>
              <w:rPr>
                <w:rFonts w:ascii="Marianne" w:hAnsi="Marianne"/>
                <w:sz w:val="22"/>
                <w:szCs w:val="22"/>
              </w:rPr>
              <w:t>c</w:t>
            </w:r>
            <w:r w:rsidR="00C6638F" w:rsidRPr="0058273E">
              <w:rPr>
                <w:rFonts w:ascii="Marianne" w:hAnsi="Marianne"/>
                <w:sz w:val="22"/>
                <w:szCs w:val="22"/>
              </w:rPr>
              <w:t xml:space="preserve">oncertation mairie </w:t>
            </w:r>
            <w:r>
              <w:rPr>
                <w:rFonts w:ascii="Marianne" w:hAnsi="Marianne"/>
                <w:sz w:val="22"/>
                <w:szCs w:val="22"/>
              </w:rPr>
              <w:t xml:space="preserve">/ structures  </w:t>
            </w:r>
            <w:r w:rsidR="00C6638F" w:rsidRPr="0058273E">
              <w:rPr>
                <w:rFonts w:ascii="Marianne" w:hAnsi="Marianne"/>
                <w:sz w:val="22"/>
                <w:szCs w:val="22"/>
              </w:rPr>
              <w:t>périsco</w:t>
            </w:r>
            <w:r>
              <w:rPr>
                <w:rFonts w:ascii="Marianne" w:hAnsi="Marianne"/>
                <w:sz w:val="22"/>
                <w:szCs w:val="22"/>
              </w:rPr>
              <w:t>laires</w:t>
            </w:r>
            <w:r w:rsidR="00C6638F" w:rsidRPr="0058273E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/ </w:t>
            </w:r>
            <w:r w:rsidR="00C6638F" w:rsidRPr="0058273E">
              <w:rPr>
                <w:rFonts w:ascii="Marianne" w:hAnsi="Marianne"/>
                <w:sz w:val="22"/>
                <w:szCs w:val="22"/>
              </w:rPr>
              <w:t>école</w:t>
            </w:r>
            <w:r w:rsidR="00C6638F" w:rsidRPr="0058273E">
              <w:rPr>
                <w:rFonts w:ascii="Cambria" w:hAnsi="Cambria" w:cs="Cambria"/>
                <w:sz w:val="22"/>
                <w:szCs w:val="22"/>
              </w:rPr>
              <w:t> </w:t>
            </w:r>
            <w:r w:rsidRPr="0058273E">
              <w:rPr>
                <w:rFonts w:ascii="Marianne" w:hAnsi="Marianne"/>
                <w:sz w:val="22"/>
                <w:szCs w:val="22"/>
              </w:rPr>
              <w:t xml:space="preserve">pour la rédaction d’un </w:t>
            </w:r>
            <w:r w:rsidR="00C6638F" w:rsidRPr="0058273E">
              <w:rPr>
                <w:rFonts w:ascii="Marianne" w:hAnsi="Marianne"/>
                <w:sz w:val="22"/>
                <w:szCs w:val="22"/>
              </w:rPr>
              <w:t>règlement commun</w:t>
            </w:r>
            <w:r w:rsidR="002C1616">
              <w:rPr>
                <w:rFonts w:ascii="Marianne" w:hAnsi="Marianne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63247" w:rsidRPr="0082256B" w:rsidRDefault="00D63247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D63247" w:rsidRDefault="00D63247" w:rsidP="00D63247">
      <w:pPr>
        <w:spacing w:before="100" w:beforeAutospacing="1" w:after="198"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256B" w:rsidRDefault="0082256B" w:rsidP="00D63247">
      <w:pPr>
        <w:spacing w:before="100" w:beforeAutospacing="1" w:after="198" w:line="276" w:lineRule="auto"/>
        <w:rPr>
          <w:rFonts w:ascii="Times New Roman" w:eastAsia="Times New Roman" w:hAnsi="Times New Roman" w:cs="Times New Roman"/>
          <w:lang w:eastAsia="fr-FR"/>
        </w:rPr>
      </w:pPr>
    </w:p>
    <w:p w:rsidR="0082256B" w:rsidRPr="00D63247" w:rsidRDefault="0082256B" w:rsidP="00D63247">
      <w:pPr>
        <w:spacing w:before="100" w:beforeAutospacing="1" w:after="198" w:line="276" w:lineRule="auto"/>
        <w:rPr>
          <w:rFonts w:ascii="Times New Roman" w:eastAsia="Times New Roman" w:hAnsi="Times New Roman" w:cs="Times New Roman"/>
          <w:lang w:eastAsia="fr-FR"/>
        </w:rPr>
      </w:pPr>
    </w:p>
    <w:p w:rsidR="00D63247" w:rsidRDefault="00D63247" w:rsidP="00D63247">
      <w:pPr>
        <w:spacing w:before="100" w:beforeAutospacing="1" w:after="198" w:line="276" w:lineRule="auto"/>
        <w:rPr>
          <w:rFonts w:ascii="Arial" w:eastAsia="Times New Roman" w:hAnsi="Arial" w:cs="Arial"/>
          <w:b/>
          <w:bCs/>
          <w:i/>
          <w:iCs/>
          <w:lang w:eastAsia="fr-FR"/>
        </w:rPr>
      </w:pPr>
      <w:r w:rsidRPr="00D63247">
        <w:rPr>
          <w:rFonts w:ascii="Arial" w:eastAsia="Times New Roman" w:hAnsi="Arial" w:cs="Arial"/>
          <w:b/>
          <w:bCs/>
          <w:i/>
          <w:iCs/>
          <w:lang w:eastAsia="fr-FR"/>
        </w:rPr>
        <w:t>Domaine 3 : les acteurs, la stratégie et le fonctionnement de l’école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394"/>
        <w:gridCol w:w="1701"/>
      </w:tblGrid>
      <w:tr w:rsidR="00D63247" w:rsidRPr="0082256B" w:rsidTr="00FD44A3">
        <w:trPr>
          <w:trHeight w:val="683"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Objectifs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Actions à développer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N° de la fiche action</w:t>
            </w:r>
          </w:p>
        </w:tc>
      </w:tr>
      <w:tr w:rsidR="00D63247" w:rsidRPr="0082256B" w:rsidTr="00FD44A3">
        <w:tc>
          <w:tcPr>
            <w:tcW w:w="3970" w:type="dxa"/>
          </w:tcPr>
          <w:p w:rsidR="00D63247" w:rsidRPr="0082256B" w:rsidRDefault="002C1616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Impliquer les parents dans la vie de l’école et les r</w:t>
            </w:r>
            <w:r w:rsidR="00637B74" w:rsidRPr="0082256B">
              <w:rPr>
                <w:rFonts w:ascii="Marianne" w:hAnsi="Marianne"/>
                <w:sz w:val="22"/>
                <w:szCs w:val="22"/>
              </w:rPr>
              <w:t>endre acteurs</w:t>
            </w:r>
            <w:r>
              <w:rPr>
                <w:rFonts w:ascii="Marianne" w:hAnsi="Marianne"/>
                <w:sz w:val="22"/>
                <w:szCs w:val="22"/>
              </w:rPr>
              <w:t>.</w:t>
            </w:r>
          </w:p>
          <w:p w:rsidR="00A30A08" w:rsidRDefault="00A30A08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8F58FF" w:rsidRDefault="008F58FF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8F58FF" w:rsidRDefault="008F58FF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637B74" w:rsidRPr="0082256B" w:rsidRDefault="00A30A08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Favoriser une </w:t>
            </w:r>
            <w:r w:rsidR="00637B74" w:rsidRPr="0082256B">
              <w:rPr>
                <w:rFonts w:ascii="Marianne" w:hAnsi="Marianne"/>
                <w:sz w:val="22"/>
                <w:szCs w:val="22"/>
              </w:rPr>
              <w:t>con</w:t>
            </w:r>
            <w:r w:rsidR="0082256B" w:rsidRPr="0082256B">
              <w:rPr>
                <w:rFonts w:ascii="Marianne" w:hAnsi="Marianne"/>
                <w:sz w:val="22"/>
                <w:szCs w:val="22"/>
              </w:rPr>
              <w:t>n</w:t>
            </w:r>
            <w:r w:rsidR="00637B74" w:rsidRPr="0082256B">
              <w:rPr>
                <w:rFonts w:ascii="Marianne" w:hAnsi="Marianne"/>
                <w:sz w:val="22"/>
                <w:szCs w:val="22"/>
              </w:rPr>
              <w:t xml:space="preserve">aissance de </w:t>
            </w:r>
            <w:r>
              <w:rPr>
                <w:rFonts w:ascii="Marianne" w:hAnsi="Marianne"/>
                <w:sz w:val="22"/>
                <w:szCs w:val="22"/>
              </w:rPr>
              <w:t xml:space="preserve">l’ensemble des acteurs </w:t>
            </w:r>
            <w:r w:rsidR="00637B74" w:rsidRPr="0082256B">
              <w:rPr>
                <w:rFonts w:ascii="Marianne" w:hAnsi="Marianne"/>
                <w:sz w:val="22"/>
                <w:szCs w:val="22"/>
              </w:rPr>
              <w:t xml:space="preserve"> </w:t>
            </w:r>
            <w:r>
              <w:rPr>
                <w:rFonts w:ascii="Marianne" w:hAnsi="Marianne"/>
                <w:sz w:val="22"/>
                <w:szCs w:val="22"/>
              </w:rPr>
              <w:t xml:space="preserve">et de leurs rôles. </w:t>
            </w:r>
          </w:p>
        </w:tc>
        <w:tc>
          <w:tcPr>
            <w:tcW w:w="4394" w:type="dxa"/>
          </w:tcPr>
          <w:p w:rsidR="00D63247" w:rsidRDefault="000E6E7F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Développer une campagne de communication </w:t>
            </w:r>
            <w:r w:rsidR="008F58FF">
              <w:rPr>
                <w:rFonts w:ascii="Marianne" w:hAnsi="Marianne"/>
                <w:sz w:val="22"/>
                <w:szCs w:val="22"/>
              </w:rPr>
              <w:t>afin d’améliorer la participation des parents aux élections.</w:t>
            </w:r>
          </w:p>
          <w:p w:rsidR="00A30A08" w:rsidRDefault="00A30A08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Inviter les parents à des activités sur le temps scolaire</w:t>
            </w:r>
            <w:r w:rsidR="008F58FF">
              <w:rPr>
                <w:rFonts w:ascii="Marianne" w:hAnsi="Marianne"/>
                <w:sz w:val="22"/>
                <w:szCs w:val="22"/>
              </w:rPr>
              <w:t xml:space="preserve"> (observations et accompagnement)</w:t>
            </w:r>
            <w:r>
              <w:rPr>
                <w:rFonts w:ascii="Marianne" w:hAnsi="Marianne"/>
                <w:sz w:val="22"/>
                <w:szCs w:val="22"/>
              </w:rPr>
              <w:t>.</w:t>
            </w:r>
          </w:p>
          <w:p w:rsidR="00A30A08" w:rsidRDefault="00A30A08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Coopérer avec l’association de parents d’élèves. </w:t>
            </w:r>
          </w:p>
          <w:p w:rsidR="00A30A08" w:rsidRDefault="00A30A08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</w:p>
          <w:p w:rsidR="00A30A08" w:rsidRDefault="00A30A08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Créer un livret d’accueil. </w:t>
            </w:r>
          </w:p>
          <w:p w:rsidR="00637B74" w:rsidRDefault="00A30A08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Créer un </w:t>
            </w:r>
            <w:r w:rsidR="00637B74" w:rsidRPr="0082256B">
              <w:rPr>
                <w:rFonts w:ascii="Marianne" w:hAnsi="Marianne"/>
                <w:sz w:val="22"/>
                <w:szCs w:val="22"/>
              </w:rPr>
              <w:t>trombinoscope</w:t>
            </w:r>
            <w:r w:rsidR="008F58FF">
              <w:rPr>
                <w:rFonts w:ascii="Marianne" w:hAnsi="Marianne"/>
                <w:sz w:val="22"/>
                <w:szCs w:val="22"/>
              </w:rPr>
              <w:t>.</w:t>
            </w:r>
          </w:p>
          <w:p w:rsidR="008F58FF" w:rsidRDefault="008F58FF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Inviter les différents acteurs à la réunion de rentrée. </w:t>
            </w:r>
          </w:p>
          <w:p w:rsidR="00D704EB" w:rsidRPr="0082256B" w:rsidRDefault="00D704EB" w:rsidP="00A30A08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63247" w:rsidRPr="0082256B" w:rsidRDefault="00D63247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D63247" w:rsidRPr="00D63247" w:rsidRDefault="00D63247" w:rsidP="00D63247">
      <w:pPr>
        <w:spacing w:before="100" w:beforeAutospacing="1" w:after="198" w:line="276" w:lineRule="auto"/>
        <w:rPr>
          <w:rFonts w:ascii="Times New Roman" w:eastAsia="Times New Roman" w:hAnsi="Times New Roman" w:cs="Times New Roman"/>
          <w:lang w:eastAsia="fr-FR"/>
        </w:rPr>
      </w:pPr>
    </w:p>
    <w:p w:rsidR="00D63247" w:rsidRPr="00D63247" w:rsidRDefault="00D63247" w:rsidP="00D63247">
      <w:pPr>
        <w:spacing w:before="100" w:beforeAutospacing="1" w:after="198" w:line="276" w:lineRule="auto"/>
        <w:rPr>
          <w:rFonts w:ascii="Times New Roman" w:eastAsia="Times New Roman" w:hAnsi="Times New Roman" w:cs="Times New Roman"/>
          <w:lang w:eastAsia="fr-FR"/>
        </w:rPr>
      </w:pPr>
      <w:r w:rsidRPr="00D63247">
        <w:rPr>
          <w:rFonts w:ascii="Arial" w:eastAsia="Times New Roman" w:hAnsi="Arial" w:cs="Arial"/>
          <w:b/>
          <w:bCs/>
          <w:i/>
          <w:iCs/>
          <w:lang w:eastAsia="fr-FR"/>
        </w:rPr>
        <w:t>Domaine 4 : L’école dans son environnement institutionnel et partenarial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4394"/>
        <w:gridCol w:w="1701"/>
      </w:tblGrid>
      <w:tr w:rsidR="00D63247" w:rsidRPr="0082256B" w:rsidTr="00FD44A3">
        <w:trPr>
          <w:trHeight w:val="683"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Objectifs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Actions à développer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D63247" w:rsidRPr="0082256B" w:rsidRDefault="00D63247" w:rsidP="00FD44A3">
            <w:pPr>
              <w:pStyle w:val="NormalWeb"/>
              <w:spacing w:after="19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82256B">
              <w:rPr>
                <w:rFonts w:ascii="Marianne" w:hAnsi="Marianne"/>
                <w:b/>
                <w:sz w:val="22"/>
                <w:szCs w:val="22"/>
              </w:rPr>
              <w:t>N° de la fiche action</w:t>
            </w:r>
          </w:p>
        </w:tc>
      </w:tr>
      <w:tr w:rsidR="00D63247" w:rsidRPr="0082256B" w:rsidTr="00D704EB">
        <w:trPr>
          <w:trHeight w:val="3656"/>
        </w:trPr>
        <w:tc>
          <w:tcPr>
            <w:tcW w:w="3970" w:type="dxa"/>
          </w:tcPr>
          <w:p w:rsidR="00D63247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Renforcer</w:t>
            </w:r>
            <w:r w:rsidR="00E06394" w:rsidRPr="0082256B">
              <w:rPr>
                <w:rFonts w:ascii="Marianne" w:hAnsi="Marianne"/>
                <w:sz w:val="22"/>
                <w:szCs w:val="22"/>
              </w:rPr>
              <w:t xml:space="preserve"> la liaison </w:t>
            </w:r>
            <w:r>
              <w:rPr>
                <w:rFonts w:ascii="Marianne" w:hAnsi="Marianne"/>
                <w:sz w:val="22"/>
                <w:szCs w:val="22"/>
              </w:rPr>
              <w:t>école/collège</w:t>
            </w:r>
            <w:r w:rsidR="008F58FF">
              <w:rPr>
                <w:rFonts w:ascii="Marianne" w:hAnsi="Marianne"/>
                <w:sz w:val="22"/>
                <w:szCs w:val="22"/>
              </w:rPr>
              <w:t>.</w:t>
            </w:r>
          </w:p>
          <w:p w:rsidR="00F0666B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F0666B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  <w:p w:rsidR="00F0666B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Créer une culture commune entre les différents partenaires. </w:t>
            </w:r>
          </w:p>
          <w:p w:rsidR="00E06394" w:rsidRPr="0082256B" w:rsidRDefault="00E06394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4394" w:type="dxa"/>
          </w:tcPr>
          <w:p w:rsidR="00D63247" w:rsidRPr="0082256B" w:rsidRDefault="00F0666B" w:rsidP="00F066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>Mettre en place des projets impliquant l’ensemble du cycle 3.</w:t>
            </w:r>
          </w:p>
          <w:p w:rsidR="00F0666B" w:rsidRDefault="00F0666B" w:rsidP="00F0666B">
            <w:pPr>
              <w:pStyle w:val="NormalWeb"/>
              <w:spacing w:before="0" w:beforeAutospacing="0" w:after="0" w:line="240" w:lineRule="auto"/>
              <w:rPr>
                <w:rFonts w:ascii="Marianne" w:hAnsi="Marianne"/>
                <w:sz w:val="22"/>
                <w:szCs w:val="22"/>
              </w:rPr>
            </w:pPr>
            <w:r w:rsidRPr="0082256B">
              <w:rPr>
                <w:rFonts w:ascii="Marianne" w:hAnsi="Marianne"/>
                <w:sz w:val="22"/>
                <w:szCs w:val="22"/>
              </w:rPr>
              <w:t>Mutualiser</w:t>
            </w:r>
            <w:r>
              <w:rPr>
                <w:rFonts w:ascii="Marianne" w:hAnsi="Marianne"/>
                <w:sz w:val="22"/>
                <w:szCs w:val="22"/>
              </w:rPr>
              <w:t xml:space="preserve"> des outils </w:t>
            </w:r>
            <w:r w:rsidRPr="0082256B">
              <w:rPr>
                <w:rFonts w:ascii="Marianne" w:hAnsi="Marianne"/>
                <w:sz w:val="22"/>
                <w:szCs w:val="22"/>
              </w:rPr>
              <w:t xml:space="preserve"> et harmoniser</w:t>
            </w:r>
            <w:r>
              <w:rPr>
                <w:rFonts w:ascii="Marianne" w:hAnsi="Marianne"/>
                <w:sz w:val="22"/>
                <w:szCs w:val="22"/>
              </w:rPr>
              <w:t xml:space="preserve"> des pratiques.</w:t>
            </w:r>
          </w:p>
          <w:p w:rsidR="00F0666B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Identifier, s’appuyer et développer </w:t>
            </w:r>
            <w:r w:rsidRPr="0082256B">
              <w:rPr>
                <w:rFonts w:ascii="Marianne" w:hAnsi="Marianne"/>
                <w:sz w:val="22"/>
                <w:szCs w:val="22"/>
              </w:rPr>
              <w:t xml:space="preserve"> les compétences de chaque partenaire</w:t>
            </w:r>
            <w:r>
              <w:rPr>
                <w:rFonts w:ascii="Marianne" w:hAnsi="Marianne"/>
                <w:sz w:val="22"/>
                <w:szCs w:val="22"/>
              </w:rPr>
              <w:t>.</w:t>
            </w:r>
          </w:p>
          <w:p w:rsidR="00E06394" w:rsidRPr="0082256B" w:rsidRDefault="00F0666B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  <w:r>
              <w:rPr>
                <w:rFonts w:ascii="Marianne" w:hAnsi="Marianne"/>
                <w:sz w:val="22"/>
                <w:szCs w:val="22"/>
              </w:rPr>
              <w:t xml:space="preserve">Inviter le </w:t>
            </w:r>
            <w:r w:rsidR="00E06394" w:rsidRPr="0082256B">
              <w:rPr>
                <w:rFonts w:ascii="Marianne" w:hAnsi="Marianne"/>
                <w:sz w:val="22"/>
                <w:szCs w:val="22"/>
              </w:rPr>
              <w:t xml:space="preserve"> périscolaire </w:t>
            </w:r>
            <w:r>
              <w:rPr>
                <w:rFonts w:ascii="Marianne" w:hAnsi="Marianne"/>
                <w:sz w:val="22"/>
                <w:szCs w:val="22"/>
              </w:rPr>
              <w:t>en conseil de maîtres pour déterminer une posture et des attitudes communes (</w:t>
            </w:r>
            <w:r w:rsidR="00E06394" w:rsidRPr="0082256B">
              <w:rPr>
                <w:rFonts w:ascii="Marianne" w:hAnsi="Marianne"/>
                <w:sz w:val="22"/>
                <w:szCs w:val="22"/>
              </w:rPr>
              <w:t>gestion des conflits</w:t>
            </w:r>
            <w:r>
              <w:rPr>
                <w:rFonts w:ascii="Marianne" w:hAnsi="Marianne"/>
                <w:sz w:val="22"/>
                <w:szCs w:val="22"/>
              </w:rPr>
              <w:t>).</w:t>
            </w:r>
          </w:p>
        </w:tc>
        <w:tc>
          <w:tcPr>
            <w:tcW w:w="1701" w:type="dxa"/>
          </w:tcPr>
          <w:p w:rsidR="00D63247" w:rsidRPr="0082256B" w:rsidRDefault="00D63247" w:rsidP="00FD44A3">
            <w:pPr>
              <w:pStyle w:val="NormalWeb"/>
              <w:spacing w:after="198"/>
              <w:rPr>
                <w:rFonts w:ascii="Marianne" w:hAnsi="Marianne"/>
                <w:sz w:val="22"/>
                <w:szCs w:val="22"/>
              </w:rPr>
            </w:pPr>
          </w:p>
        </w:tc>
      </w:tr>
    </w:tbl>
    <w:p w:rsidR="00D63247" w:rsidRDefault="00D63247" w:rsidP="00D63247">
      <w:pPr>
        <w:pStyle w:val="NormalWeb"/>
        <w:spacing w:after="198"/>
      </w:pPr>
    </w:p>
    <w:sectPr w:rsidR="00D63247" w:rsidSect="00DA21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B35"/>
    <w:multiLevelType w:val="hybridMultilevel"/>
    <w:tmpl w:val="E44E1D94"/>
    <w:lvl w:ilvl="0" w:tplc="2AFA1A9A">
      <w:start w:val="31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066"/>
    <w:multiLevelType w:val="multilevel"/>
    <w:tmpl w:val="072A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A34EA"/>
    <w:multiLevelType w:val="hybridMultilevel"/>
    <w:tmpl w:val="436CF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4D68"/>
    <w:multiLevelType w:val="hybridMultilevel"/>
    <w:tmpl w:val="A16E77CC"/>
    <w:lvl w:ilvl="0" w:tplc="A532F15A">
      <w:start w:val="31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34C3B"/>
    <w:multiLevelType w:val="multilevel"/>
    <w:tmpl w:val="936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47"/>
    <w:rsid w:val="000E6E7F"/>
    <w:rsid w:val="0018176A"/>
    <w:rsid w:val="001D55F4"/>
    <w:rsid w:val="00284143"/>
    <w:rsid w:val="002C1616"/>
    <w:rsid w:val="003239DD"/>
    <w:rsid w:val="005056B0"/>
    <w:rsid w:val="005644AB"/>
    <w:rsid w:val="00576DD6"/>
    <w:rsid w:val="0058273E"/>
    <w:rsid w:val="00631915"/>
    <w:rsid w:val="00637B74"/>
    <w:rsid w:val="006B5761"/>
    <w:rsid w:val="0082256B"/>
    <w:rsid w:val="008F58FF"/>
    <w:rsid w:val="00912E8E"/>
    <w:rsid w:val="00922B32"/>
    <w:rsid w:val="00965E5D"/>
    <w:rsid w:val="00A14665"/>
    <w:rsid w:val="00A30A08"/>
    <w:rsid w:val="00B32B08"/>
    <w:rsid w:val="00C3734B"/>
    <w:rsid w:val="00C6638F"/>
    <w:rsid w:val="00D63247"/>
    <w:rsid w:val="00D704EB"/>
    <w:rsid w:val="00D734FB"/>
    <w:rsid w:val="00D96616"/>
    <w:rsid w:val="00DA212B"/>
    <w:rsid w:val="00E06394"/>
    <w:rsid w:val="00E77B77"/>
    <w:rsid w:val="00F0666B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1B205"/>
  <w14:defaultImageDpi w14:val="32767"/>
  <w15:chartTrackingRefBased/>
  <w15:docId w15:val="{675608AA-695F-D843-BB49-DCB4C37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247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632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Suchet</dc:creator>
  <cp:keywords/>
  <dc:description/>
  <cp:lastModifiedBy>Frédérique Suchet</cp:lastModifiedBy>
  <cp:revision>3</cp:revision>
  <dcterms:created xsi:type="dcterms:W3CDTF">2022-10-10T10:29:00Z</dcterms:created>
  <dcterms:modified xsi:type="dcterms:W3CDTF">2022-10-10T10:36:00Z</dcterms:modified>
</cp:coreProperties>
</file>