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27" w:rsidRDefault="00E85DEA">
      <w:bookmarkStart w:id="0" w:name="_GoBack"/>
      <w:bookmarkEnd w:id="0"/>
      <w:r>
        <w:rPr>
          <w:noProof/>
          <w:lang w:eastAsia="fr-FR"/>
        </w:rPr>
        <mc:AlternateContent>
          <mc:Choice Requires="wps">
            <w:drawing>
              <wp:anchor distT="0" distB="0" distL="114300" distR="114300" simplePos="0" relativeHeight="251661312" behindDoc="0" locked="0" layoutInCell="1" allowOverlap="1" wp14:anchorId="1D6A79C0" wp14:editId="18CD87A1">
                <wp:simplePos x="0" y="0"/>
                <wp:positionH relativeFrom="column">
                  <wp:posOffset>1680845</wp:posOffset>
                </wp:positionH>
                <wp:positionV relativeFrom="paragraph">
                  <wp:posOffset>-235585</wp:posOffset>
                </wp:positionV>
                <wp:extent cx="2222500" cy="9017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A27" w:rsidRPr="00964C73" w:rsidRDefault="006B3A27" w:rsidP="006B3A27">
                            <w:pPr>
                              <w:spacing w:after="0"/>
                              <w:contextualSpacing/>
                              <w:rPr>
                                <w:rFonts w:ascii="Arial Narrow" w:hAnsi="Arial Narrow"/>
                                <w:sz w:val="20"/>
                                <w:szCs w:val="20"/>
                              </w:rPr>
                            </w:pPr>
                            <w:r w:rsidRPr="00964C73">
                              <w:rPr>
                                <w:rFonts w:ascii="Arial Narrow" w:hAnsi="Arial Narrow"/>
                                <w:sz w:val="20"/>
                                <w:szCs w:val="20"/>
                              </w:rPr>
                              <w:t>Piscine ARCHIPEL</w:t>
                            </w:r>
                          </w:p>
                          <w:p w:rsidR="006B3A27" w:rsidRPr="00964C73" w:rsidRDefault="006B3A27" w:rsidP="006B3A27">
                            <w:pPr>
                              <w:spacing w:after="0"/>
                              <w:contextualSpacing/>
                              <w:rPr>
                                <w:rFonts w:ascii="Arial Narrow" w:hAnsi="Arial Narrow"/>
                                <w:sz w:val="20"/>
                                <w:szCs w:val="20"/>
                              </w:rPr>
                            </w:pPr>
                            <w:r w:rsidRPr="00964C73">
                              <w:rPr>
                                <w:rFonts w:ascii="Arial Narrow" w:hAnsi="Arial Narrow"/>
                                <w:sz w:val="20"/>
                                <w:szCs w:val="20"/>
                              </w:rPr>
                              <w:t>Champ d’Eté</w:t>
                            </w:r>
                          </w:p>
                          <w:p w:rsidR="006B3A27" w:rsidRPr="00964C73" w:rsidRDefault="006B3A27" w:rsidP="006B3A27">
                            <w:pPr>
                              <w:pStyle w:val="Corpsdetexte2"/>
                              <w:rPr>
                                <w:rFonts w:ascii="Arial Narrow" w:hAnsi="Arial Narrow"/>
                                <w:sz w:val="20"/>
                                <w:szCs w:val="20"/>
                              </w:rPr>
                            </w:pPr>
                            <w:r w:rsidRPr="00964C73">
                              <w:rPr>
                                <w:rFonts w:ascii="Arial Narrow" w:hAnsi="Arial Narrow"/>
                                <w:sz w:val="20"/>
                                <w:szCs w:val="20"/>
                              </w:rPr>
                              <w:t>01190 PONT DE VAUX</w:t>
                            </w:r>
                          </w:p>
                          <w:p w:rsidR="006B3A27" w:rsidRPr="00964C73" w:rsidRDefault="006B3A27" w:rsidP="006B3A27">
                            <w:pPr>
                              <w:pStyle w:val="Corpsdetexte2"/>
                              <w:rPr>
                                <w:rFonts w:ascii="Arial Narrow" w:hAnsi="Arial Narrow"/>
                                <w:sz w:val="20"/>
                                <w:szCs w:val="20"/>
                              </w:rPr>
                            </w:pPr>
                            <w:r w:rsidRPr="00964C73">
                              <w:rPr>
                                <w:rFonts w:ascii="Arial Narrow" w:hAnsi="Arial Narrow"/>
                                <w:sz w:val="20"/>
                                <w:szCs w:val="20"/>
                              </w:rPr>
                              <w:t>Tél : 03.85.23.99.11</w:t>
                            </w:r>
                          </w:p>
                          <w:p w:rsidR="006B3A27" w:rsidRPr="00964C73" w:rsidRDefault="00007FD2" w:rsidP="006B3A27">
                            <w:pPr>
                              <w:pStyle w:val="Corpsdetexte2"/>
                              <w:rPr>
                                <w:rFonts w:ascii="Arial Narrow" w:hAnsi="Arial Narrow"/>
                                <w:sz w:val="20"/>
                                <w:szCs w:val="20"/>
                              </w:rPr>
                            </w:pPr>
                            <w:r w:rsidRPr="00964C73">
                              <w:rPr>
                                <w:rFonts w:ascii="Arial Narrow" w:hAnsi="Arial Narrow"/>
                                <w:sz w:val="20"/>
                                <w:szCs w:val="20"/>
                              </w:rPr>
                              <w:t>Accueil-piscine@ccbresseetsaone</w:t>
                            </w:r>
                            <w:r w:rsidR="006B3A27" w:rsidRPr="00964C73">
                              <w:rPr>
                                <w:rFonts w:ascii="Arial Narrow" w:hAnsi="Arial Narrow"/>
                                <w:sz w:val="20"/>
                                <w:szCs w:val="20"/>
                              </w:rPr>
                              <w:t>.fr</w:t>
                            </w:r>
                          </w:p>
                          <w:p w:rsidR="006B3A27" w:rsidRPr="00964C73" w:rsidRDefault="006B3A27" w:rsidP="006B3A27">
                            <w:pPr>
                              <w:pStyle w:val="Corpsdetexte2"/>
                              <w:rPr>
                                <w:rFonts w:ascii="Arial Narrow" w:hAnsi="Arial Narrow"/>
                                <w:sz w:val="20"/>
                                <w:szCs w:val="20"/>
                              </w:rPr>
                            </w:pPr>
                          </w:p>
                          <w:p w:rsidR="006B3A27" w:rsidRPr="00915529" w:rsidRDefault="006B3A27" w:rsidP="006B3A27">
                            <w:pPr>
                              <w:pStyle w:val="Corpsdetexte2"/>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79C0" id="Rectangle 2" o:spid="_x0000_s1026" style="position:absolute;margin-left:132.35pt;margin-top:-18.55pt;width:17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4NfA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" stroked="f">
                <v:textbox>
                  <w:txbxContent>
                    <w:p w:rsidR="006B3A27" w:rsidRPr="00964C73" w:rsidRDefault="006B3A27" w:rsidP="006B3A27">
                      <w:pPr>
                        <w:spacing w:after="0"/>
                        <w:contextualSpacing/>
                        <w:rPr>
                          <w:rFonts w:ascii="Arial Narrow" w:hAnsi="Arial Narrow"/>
                          <w:sz w:val="20"/>
                          <w:szCs w:val="20"/>
                        </w:rPr>
                      </w:pPr>
                      <w:r w:rsidRPr="00964C73">
                        <w:rPr>
                          <w:rFonts w:ascii="Arial Narrow" w:hAnsi="Arial Narrow"/>
                          <w:sz w:val="20"/>
                          <w:szCs w:val="20"/>
                        </w:rPr>
                        <w:t>Piscine ARCHIPEL</w:t>
                      </w:r>
                    </w:p>
                    <w:p w:rsidR="006B3A27" w:rsidRPr="00964C73" w:rsidRDefault="006B3A27" w:rsidP="006B3A27">
                      <w:pPr>
                        <w:spacing w:after="0"/>
                        <w:contextualSpacing/>
                        <w:rPr>
                          <w:rFonts w:ascii="Arial Narrow" w:hAnsi="Arial Narrow"/>
                          <w:sz w:val="20"/>
                          <w:szCs w:val="20"/>
                        </w:rPr>
                      </w:pPr>
                      <w:r w:rsidRPr="00964C73">
                        <w:rPr>
                          <w:rFonts w:ascii="Arial Narrow" w:hAnsi="Arial Narrow"/>
                          <w:sz w:val="20"/>
                          <w:szCs w:val="20"/>
                        </w:rPr>
                        <w:t>Champ d’Eté</w:t>
                      </w:r>
                    </w:p>
                    <w:p w:rsidR="006B3A27" w:rsidRPr="00964C73" w:rsidRDefault="006B3A27" w:rsidP="006B3A27">
                      <w:pPr>
                        <w:pStyle w:val="Corpsdetexte2"/>
                        <w:rPr>
                          <w:rFonts w:ascii="Arial Narrow" w:hAnsi="Arial Narrow"/>
                          <w:sz w:val="20"/>
                          <w:szCs w:val="20"/>
                        </w:rPr>
                      </w:pPr>
                      <w:r w:rsidRPr="00964C73">
                        <w:rPr>
                          <w:rFonts w:ascii="Arial Narrow" w:hAnsi="Arial Narrow"/>
                          <w:sz w:val="20"/>
                          <w:szCs w:val="20"/>
                        </w:rPr>
                        <w:t>01190 PONT DE VAUX</w:t>
                      </w:r>
                    </w:p>
                    <w:p w:rsidR="006B3A27" w:rsidRPr="00964C73" w:rsidRDefault="006B3A27" w:rsidP="006B3A27">
                      <w:pPr>
                        <w:pStyle w:val="Corpsdetexte2"/>
                        <w:rPr>
                          <w:rFonts w:ascii="Arial Narrow" w:hAnsi="Arial Narrow"/>
                          <w:sz w:val="20"/>
                          <w:szCs w:val="20"/>
                        </w:rPr>
                      </w:pPr>
                      <w:r w:rsidRPr="00964C73">
                        <w:rPr>
                          <w:rFonts w:ascii="Arial Narrow" w:hAnsi="Arial Narrow"/>
                          <w:sz w:val="20"/>
                          <w:szCs w:val="20"/>
                        </w:rPr>
                        <w:t>Tél : 03.85.23.99.11</w:t>
                      </w:r>
                    </w:p>
                    <w:p w:rsidR="006B3A27" w:rsidRPr="00964C73" w:rsidRDefault="00007FD2" w:rsidP="006B3A27">
                      <w:pPr>
                        <w:pStyle w:val="Corpsdetexte2"/>
                        <w:rPr>
                          <w:rFonts w:ascii="Arial Narrow" w:hAnsi="Arial Narrow"/>
                          <w:sz w:val="20"/>
                          <w:szCs w:val="20"/>
                        </w:rPr>
                      </w:pPr>
                      <w:r w:rsidRPr="00964C73">
                        <w:rPr>
                          <w:rFonts w:ascii="Arial Narrow" w:hAnsi="Arial Narrow"/>
                          <w:sz w:val="20"/>
                          <w:szCs w:val="20"/>
                        </w:rPr>
                        <w:t>Accueil-piscine@ccbresseetsaone</w:t>
                      </w:r>
                      <w:r w:rsidR="006B3A27" w:rsidRPr="00964C73">
                        <w:rPr>
                          <w:rFonts w:ascii="Arial Narrow" w:hAnsi="Arial Narrow"/>
                          <w:sz w:val="20"/>
                          <w:szCs w:val="20"/>
                        </w:rPr>
                        <w:t>.fr</w:t>
                      </w:r>
                    </w:p>
                    <w:p w:rsidR="006B3A27" w:rsidRPr="00964C73" w:rsidRDefault="006B3A27" w:rsidP="006B3A27">
                      <w:pPr>
                        <w:pStyle w:val="Corpsdetexte2"/>
                        <w:rPr>
                          <w:rFonts w:ascii="Arial Narrow" w:hAnsi="Arial Narrow"/>
                          <w:sz w:val="20"/>
                          <w:szCs w:val="20"/>
                        </w:rPr>
                      </w:pPr>
                    </w:p>
                    <w:p w:rsidR="006B3A27" w:rsidRPr="00915529" w:rsidRDefault="006B3A27" w:rsidP="006B3A27">
                      <w:pPr>
                        <w:pStyle w:val="Corpsdetexte2"/>
                        <w:rPr>
                          <w:sz w:val="18"/>
                          <w:szCs w:val="18"/>
                        </w:rPr>
                      </w:pPr>
                    </w:p>
                  </w:txbxContent>
                </v:textbox>
              </v:rect>
            </w:pict>
          </mc:Fallback>
        </mc:AlternateContent>
      </w:r>
      <w:r w:rsidR="006B3A27">
        <w:rPr>
          <w:noProof/>
          <w:lang w:eastAsia="fr-FR"/>
        </w:rPr>
        <w:drawing>
          <wp:anchor distT="0" distB="0" distL="114300" distR="114300" simplePos="0" relativeHeight="251659264" behindDoc="0" locked="0" layoutInCell="1" allowOverlap="1" wp14:anchorId="03FB8391" wp14:editId="62F2F33E">
            <wp:simplePos x="0" y="0"/>
            <wp:positionH relativeFrom="column">
              <wp:posOffset>74930</wp:posOffset>
            </wp:positionH>
            <wp:positionV relativeFrom="paragraph">
              <wp:posOffset>-254635</wp:posOffset>
            </wp:positionV>
            <wp:extent cx="1485900" cy="914400"/>
            <wp:effectExtent l="0" t="0" r="0" b="0"/>
            <wp:wrapNone/>
            <wp:docPr id="1" name="Image 1" descr="A:\archi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rchipel.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A27" w:rsidRDefault="006B3A27" w:rsidP="006B3A27"/>
    <w:p w:rsidR="00E85DEA" w:rsidRPr="006B3A27" w:rsidRDefault="00E85DEA" w:rsidP="006B3A27"/>
    <w:p w:rsidR="00F81C6E" w:rsidRPr="00964C73" w:rsidRDefault="006B3A27" w:rsidP="00E85DEA">
      <w:pPr>
        <w:spacing w:after="0"/>
        <w:jc w:val="center"/>
        <w:rPr>
          <w:rFonts w:ascii="Arial Narrow" w:hAnsi="Arial Narrow"/>
          <w:b/>
          <w:sz w:val="32"/>
        </w:rPr>
      </w:pPr>
      <w:r w:rsidRPr="00964C73">
        <w:rPr>
          <w:rFonts w:ascii="Arial Narrow" w:hAnsi="Arial Narrow"/>
          <w:b/>
          <w:sz w:val="32"/>
        </w:rPr>
        <w:t>REGLEMENT INTERIEUR ACCUEIL DES SCOLAIRES</w:t>
      </w:r>
    </w:p>
    <w:p w:rsidR="00E85DEA" w:rsidRPr="00964C73" w:rsidRDefault="00E85DEA" w:rsidP="00E85DEA">
      <w:pPr>
        <w:spacing w:after="0"/>
        <w:jc w:val="both"/>
        <w:rPr>
          <w:rFonts w:ascii="Arial Narrow" w:hAnsi="Arial Narrow"/>
          <w:sz w:val="24"/>
        </w:rPr>
      </w:pPr>
    </w:p>
    <w:p w:rsidR="007C1E69" w:rsidRPr="00964C73" w:rsidRDefault="006B3A27" w:rsidP="007C1E69">
      <w:pPr>
        <w:spacing w:after="0"/>
        <w:jc w:val="both"/>
        <w:rPr>
          <w:rFonts w:ascii="Arial Narrow" w:hAnsi="Arial Narrow"/>
          <w:sz w:val="24"/>
        </w:rPr>
      </w:pPr>
      <w:r w:rsidRPr="00964C73">
        <w:rPr>
          <w:rFonts w:ascii="Arial Narrow" w:hAnsi="Arial Narrow"/>
          <w:b/>
          <w:sz w:val="24"/>
          <w:u w:val="single"/>
        </w:rPr>
        <w:t>Article 1</w:t>
      </w:r>
      <w:r w:rsidRPr="00964C73">
        <w:rPr>
          <w:rFonts w:ascii="Arial Narrow" w:hAnsi="Arial Narrow"/>
          <w:sz w:val="24"/>
        </w:rPr>
        <w:t xml:space="preserve"> : La douche </w:t>
      </w:r>
      <w:r w:rsidRPr="00964C73">
        <w:rPr>
          <w:rFonts w:ascii="Arial Narrow" w:hAnsi="Arial Narrow"/>
          <w:b/>
          <w:sz w:val="24"/>
        </w:rPr>
        <w:t>au savon</w:t>
      </w:r>
      <w:r w:rsidRPr="00964C73">
        <w:rPr>
          <w:rFonts w:ascii="Arial Narrow" w:hAnsi="Arial Narrow"/>
          <w:sz w:val="24"/>
        </w:rPr>
        <w:t xml:space="preserve"> avant l’accès au bassin est </w:t>
      </w:r>
      <w:r w:rsidRPr="00964C73">
        <w:rPr>
          <w:rFonts w:ascii="Arial Narrow" w:hAnsi="Arial Narrow"/>
          <w:b/>
          <w:sz w:val="24"/>
        </w:rPr>
        <w:t>OBLIGATOIRE</w:t>
      </w:r>
      <w:r w:rsidRPr="00964C73">
        <w:rPr>
          <w:rFonts w:ascii="Arial Narrow" w:hAnsi="Arial Narrow"/>
          <w:sz w:val="24"/>
        </w:rPr>
        <w:t xml:space="preserve"> pour éliminer la sueur, les cheveux, les peaux mortes et les produits cosmétiques. Le passage par le pédiluve pour éliminer les bactéries et les saletés apportées par les pieds est également obligatoire.</w:t>
      </w:r>
    </w:p>
    <w:p w:rsidR="007C1E69" w:rsidRPr="00964C73" w:rsidRDefault="007C1E69" w:rsidP="007C1E69">
      <w:pPr>
        <w:spacing w:after="0"/>
        <w:jc w:val="both"/>
        <w:rPr>
          <w:rFonts w:ascii="Arial Narrow" w:hAnsi="Arial Narrow"/>
          <w:sz w:val="16"/>
          <w:szCs w:val="16"/>
        </w:rPr>
      </w:pPr>
    </w:p>
    <w:p w:rsidR="006B3A27" w:rsidRPr="00964C73" w:rsidRDefault="006B3A27" w:rsidP="007C1E69">
      <w:pPr>
        <w:spacing w:after="0"/>
        <w:jc w:val="both"/>
        <w:rPr>
          <w:rFonts w:ascii="Arial Narrow" w:hAnsi="Arial Narrow"/>
          <w:sz w:val="24"/>
        </w:rPr>
      </w:pPr>
      <w:r w:rsidRPr="00964C73">
        <w:rPr>
          <w:rFonts w:ascii="Arial Narrow" w:hAnsi="Arial Narrow"/>
          <w:b/>
          <w:sz w:val="24"/>
          <w:u w:val="single"/>
        </w:rPr>
        <w:t>Article 2</w:t>
      </w:r>
      <w:r w:rsidRPr="00964C73">
        <w:rPr>
          <w:rFonts w:ascii="Arial Narrow" w:hAnsi="Arial Narrow"/>
          <w:sz w:val="24"/>
        </w:rPr>
        <w:t> : Une tenue de bain et une attitude décentes sont exigées des usagers. Les shorts et les caleçons de bains ne sont pas autorisés.</w:t>
      </w:r>
    </w:p>
    <w:p w:rsidR="006B3A27" w:rsidRPr="00964C73" w:rsidRDefault="006B3A27" w:rsidP="00E85DEA">
      <w:pPr>
        <w:spacing w:before="240" w:after="0"/>
        <w:ind w:firstLine="708"/>
        <w:jc w:val="both"/>
        <w:rPr>
          <w:rFonts w:ascii="Arial Narrow" w:hAnsi="Arial Narrow"/>
          <w:sz w:val="24"/>
        </w:rPr>
      </w:pPr>
      <w:proofErr w:type="gramStart"/>
      <w:r w:rsidRPr="00964C73">
        <w:rPr>
          <w:rFonts w:ascii="Arial Narrow" w:hAnsi="Arial Narrow"/>
          <w:sz w:val="24"/>
        </w:rPr>
        <w:t>a</w:t>
      </w:r>
      <w:proofErr w:type="gramEnd"/>
      <w:r w:rsidRPr="00964C73">
        <w:rPr>
          <w:rFonts w:ascii="Arial Narrow" w:hAnsi="Arial Narrow"/>
          <w:sz w:val="24"/>
        </w:rPr>
        <w:t>/ Les maillots de bain doivent être propres et ils ne peuvent servir de vêtement habituel en dehors des lieux de baignade.</w:t>
      </w:r>
    </w:p>
    <w:p w:rsidR="006B3A27" w:rsidRPr="00964C73" w:rsidRDefault="006B3A27" w:rsidP="00E85DEA">
      <w:pPr>
        <w:spacing w:before="240" w:after="0"/>
        <w:ind w:firstLine="708"/>
        <w:jc w:val="both"/>
        <w:rPr>
          <w:rFonts w:ascii="Arial Narrow" w:hAnsi="Arial Narrow"/>
          <w:sz w:val="24"/>
        </w:rPr>
      </w:pPr>
      <w:proofErr w:type="gramStart"/>
      <w:r w:rsidRPr="00964C73">
        <w:rPr>
          <w:rFonts w:ascii="Arial Narrow" w:hAnsi="Arial Narrow"/>
          <w:sz w:val="24"/>
        </w:rPr>
        <w:t>b</w:t>
      </w:r>
      <w:proofErr w:type="gramEnd"/>
      <w:r w:rsidRPr="00964C73">
        <w:rPr>
          <w:rFonts w:ascii="Arial Narrow" w:hAnsi="Arial Narrow"/>
          <w:sz w:val="24"/>
        </w:rPr>
        <w:t xml:space="preserve">/ En bord de bassin, </w:t>
      </w:r>
      <w:r w:rsidRPr="00964C73">
        <w:rPr>
          <w:rFonts w:ascii="Arial Narrow" w:hAnsi="Arial Narrow"/>
          <w:b/>
          <w:sz w:val="24"/>
        </w:rPr>
        <w:t>le port du maillot et du bonnet de bain sont obligatoires</w:t>
      </w:r>
      <w:r w:rsidRPr="00964C73">
        <w:rPr>
          <w:rFonts w:ascii="Arial Narrow" w:hAnsi="Arial Narrow"/>
          <w:sz w:val="24"/>
        </w:rPr>
        <w:t>, le tee-shirt peut être toléré pour les encadrants.</w:t>
      </w:r>
    </w:p>
    <w:p w:rsidR="006B3A27" w:rsidRPr="00DC1487" w:rsidRDefault="006B3A27" w:rsidP="00E85DEA">
      <w:pPr>
        <w:spacing w:before="240" w:after="0"/>
        <w:ind w:firstLine="708"/>
        <w:jc w:val="both"/>
        <w:rPr>
          <w:rFonts w:ascii="Arial Narrow" w:hAnsi="Arial Narrow"/>
          <w:color w:val="FF0000"/>
          <w:sz w:val="24"/>
        </w:rPr>
      </w:pPr>
      <w:proofErr w:type="gramStart"/>
      <w:r w:rsidRPr="00DC1487">
        <w:rPr>
          <w:rFonts w:ascii="Arial Narrow" w:hAnsi="Arial Narrow"/>
          <w:color w:val="FF0000"/>
          <w:sz w:val="24"/>
        </w:rPr>
        <w:t>c</w:t>
      </w:r>
      <w:proofErr w:type="gramEnd"/>
      <w:r w:rsidRPr="00DC1487">
        <w:rPr>
          <w:rFonts w:ascii="Arial Narrow" w:hAnsi="Arial Narrow"/>
          <w:color w:val="FF0000"/>
          <w:sz w:val="24"/>
        </w:rPr>
        <w:t>/ Les parents, les instituteurs (</w:t>
      </w:r>
      <w:proofErr w:type="spellStart"/>
      <w:r w:rsidRPr="00DC1487">
        <w:rPr>
          <w:rFonts w:ascii="Arial Narrow" w:hAnsi="Arial Narrow"/>
          <w:color w:val="FF0000"/>
          <w:sz w:val="24"/>
        </w:rPr>
        <w:t>trices</w:t>
      </w:r>
      <w:proofErr w:type="spellEnd"/>
      <w:r w:rsidRPr="00DC1487">
        <w:rPr>
          <w:rFonts w:ascii="Arial Narrow" w:hAnsi="Arial Narrow"/>
          <w:color w:val="FF0000"/>
          <w:sz w:val="24"/>
        </w:rPr>
        <w:t xml:space="preserve">), les professeurs qui accèdent aux bassins </w:t>
      </w:r>
      <w:r w:rsidRPr="00DC1487">
        <w:rPr>
          <w:rFonts w:ascii="Arial Narrow" w:hAnsi="Arial Narrow"/>
          <w:b/>
          <w:color w:val="FF0000"/>
          <w:sz w:val="24"/>
        </w:rPr>
        <w:t>sont obligatoirement en</w:t>
      </w:r>
      <w:r w:rsidRPr="00DC1487">
        <w:rPr>
          <w:rFonts w:ascii="Arial Narrow" w:hAnsi="Arial Narrow"/>
          <w:color w:val="FF0000"/>
          <w:sz w:val="24"/>
        </w:rPr>
        <w:t xml:space="preserve"> </w:t>
      </w:r>
      <w:r w:rsidRPr="00DC1487">
        <w:rPr>
          <w:rFonts w:ascii="Arial Narrow" w:hAnsi="Arial Narrow"/>
          <w:b/>
          <w:color w:val="FF0000"/>
          <w:sz w:val="24"/>
        </w:rPr>
        <w:t>tenue de bain</w:t>
      </w:r>
      <w:r w:rsidRPr="00DC1487">
        <w:rPr>
          <w:rFonts w:ascii="Arial Narrow" w:hAnsi="Arial Narrow"/>
          <w:color w:val="FF0000"/>
          <w:sz w:val="24"/>
        </w:rPr>
        <w:t>. La direction de l’école ou du collège</w:t>
      </w:r>
      <w:r w:rsidR="002F3622" w:rsidRPr="00DC1487">
        <w:rPr>
          <w:rFonts w:ascii="Arial Narrow" w:hAnsi="Arial Narrow"/>
          <w:color w:val="FF0000"/>
          <w:sz w:val="24"/>
        </w:rPr>
        <w:t xml:space="preserve"> est chargée d’aviser les parents.</w:t>
      </w:r>
    </w:p>
    <w:p w:rsidR="002F3622" w:rsidRPr="00964C73" w:rsidRDefault="002F3622" w:rsidP="00E85DEA">
      <w:pPr>
        <w:spacing w:before="240" w:after="0"/>
        <w:ind w:firstLine="708"/>
        <w:jc w:val="both"/>
        <w:rPr>
          <w:rFonts w:ascii="Arial Narrow" w:hAnsi="Arial Narrow"/>
          <w:sz w:val="24"/>
        </w:rPr>
      </w:pPr>
      <w:proofErr w:type="gramStart"/>
      <w:r w:rsidRPr="00964C73">
        <w:rPr>
          <w:rFonts w:ascii="Arial Narrow" w:hAnsi="Arial Narrow"/>
          <w:sz w:val="24"/>
        </w:rPr>
        <w:t>d</w:t>
      </w:r>
      <w:proofErr w:type="gramEnd"/>
      <w:r w:rsidRPr="00964C73">
        <w:rPr>
          <w:rFonts w:ascii="Arial Narrow" w:hAnsi="Arial Narrow"/>
          <w:sz w:val="24"/>
        </w:rPr>
        <w:t xml:space="preserve">/ </w:t>
      </w:r>
      <w:r w:rsidRPr="00964C73">
        <w:rPr>
          <w:rFonts w:ascii="Arial Narrow" w:hAnsi="Arial Narrow"/>
          <w:b/>
          <w:sz w:val="24"/>
        </w:rPr>
        <w:t>Le port du bonnet de bain est obligatoire</w:t>
      </w:r>
      <w:r w:rsidRPr="00964C73">
        <w:rPr>
          <w:rFonts w:ascii="Arial Narrow" w:hAnsi="Arial Narrow"/>
          <w:sz w:val="24"/>
        </w:rPr>
        <w:t xml:space="preserve"> tant pour l’hygiène que pour une aisance de la baignade.</w:t>
      </w:r>
    </w:p>
    <w:p w:rsidR="002F3622" w:rsidRPr="00964C73" w:rsidRDefault="002F3622" w:rsidP="00E85DEA">
      <w:pPr>
        <w:spacing w:before="240" w:after="0"/>
        <w:ind w:firstLine="708"/>
        <w:jc w:val="both"/>
        <w:rPr>
          <w:rFonts w:ascii="Arial Narrow" w:hAnsi="Arial Narrow"/>
          <w:sz w:val="24"/>
        </w:rPr>
      </w:pPr>
      <w:proofErr w:type="gramStart"/>
      <w:r w:rsidRPr="00964C73">
        <w:rPr>
          <w:rFonts w:ascii="Arial Narrow" w:hAnsi="Arial Narrow"/>
          <w:sz w:val="24"/>
        </w:rPr>
        <w:t>e</w:t>
      </w:r>
      <w:proofErr w:type="gramEnd"/>
      <w:r w:rsidRPr="00964C73">
        <w:rPr>
          <w:rFonts w:ascii="Arial Narrow" w:hAnsi="Arial Narrow"/>
          <w:sz w:val="24"/>
        </w:rPr>
        <w:t>/ Pour des raisons d’hygiène, la Piscine Archipel ne prête plus d’articles de piscine (maillot de bain, serviette, bonnet…</w:t>
      </w:r>
      <w:proofErr w:type="spellStart"/>
      <w:r w:rsidRPr="00964C73">
        <w:rPr>
          <w:rFonts w:ascii="Arial Narrow" w:hAnsi="Arial Narrow"/>
          <w:sz w:val="24"/>
        </w:rPr>
        <w:t>etc</w:t>
      </w:r>
      <w:proofErr w:type="spellEnd"/>
      <w:r w:rsidRPr="00964C73">
        <w:rPr>
          <w:rFonts w:ascii="Arial Narrow" w:hAnsi="Arial Narrow"/>
          <w:sz w:val="24"/>
        </w:rPr>
        <w:t>).  En conséquence, les enfants n’ayant pas leurs tenues devront rester à l’accueil sous la surveillance d’un accompagnateur. Aussi, un distributeur d’articles de piscine est à la disponibilité des clients à l’accueil.</w:t>
      </w:r>
    </w:p>
    <w:p w:rsidR="002F3622" w:rsidRPr="00964C73" w:rsidRDefault="002F3622" w:rsidP="00E85DEA">
      <w:pPr>
        <w:spacing w:after="0"/>
        <w:jc w:val="both"/>
        <w:rPr>
          <w:rFonts w:ascii="Arial Narrow" w:hAnsi="Arial Narrow"/>
          <w:sz w:val="16"/>
        </w:rPr>
      </w:pPr>
    </w:p>
    <w:p w:rsidR="002F3622" w:rsidRPr="00964C73" w:rsidRDefault="002F3622" w:rsidP="00E85DEA">
      <w:pPr>
        <w:spacing w:after="0"/>
        <w:jc w:val="both"/>
        <w:rPr>
          <w:rFonts w:ascii="Arial Narrow" w:hAnsi="Arial Narrow"/>
          <w:sz w:val="24"/>
        </w:rPr>
      </w:pPr>
      <w:r w:rsidRPr="00964C73">
        <w:rPr>
          <w:rFonts w:ascii="Arial Narrow" w:hAnsi="Arial Narrow"/>
          <w:b/>
          <w:sz w:val="24"/>
          <w:u w:val="single"/>
        </w:rPr>
        <w:t>Article 3</w:t>
      </w:r>
      <w:r w:rsidRPr="00964C73">
        <w:rPr>
          <w:rFonts w:ascii="Arial Narrow" w:hAnsi="Arial Narrow"/>
          <w:sz w:val="24"/>
        </w:rPr>
        <w:t> : L’accès de l’établissement est interdit :</w:t>
      </w:r>
    </w:p>
    <w:p w:rsidR="002F3622" w:rsidRPr="00964C73" w:rsidRDefault="002F3622" w:rsidP="00E85DEA">
      <w:pPr>
        <w:spacing w:after="0"/>
        <w:ind w:firstLine="708"/>
        <w:jc w:val="both"/>
        <w:rPr>
          <w:rFonts w:ascii="Arial Narrow" w:hAnsi="Arial Narrow"/>
          <w:sz w:val="24"/>
        </w:rPr>
      </w:pPr>
      <w:r w:rsidRPr="00964C73">
        <w:rPr>
          <w:rFonts w:ascii="Arial Narrow" w:hAnsi="Arial Narrow"/>
          <w:sz w:val="24"/>
        </w:rPr>
        <w:t>- à toute personne en état de malpropreté évidente,</w:t>
      </w:r>
    </w:p>
    <w:p w:rsidR="002F3622" w:rsidRPr="00964C73" w:rsidRDefault="002F3622" w:rsidP="00E85DEA">
      <w:pPr>
        <w:spacing w:after="0"/>
        <w:ind w:firstLine="708"/>
        <w:jc w:val="both"/>
        <w:rPr>
          <w:rFonts w:ascii="Arial Narrow" w:hAnsi="Arial Narrow"/>
          <w:sz w:val="24"/>
        </w:rPr>
      </w:pPr>
      <w:r w:rsidRPr="00964C73">
        <w:rPr>
          <w:rFonts w:ascii="Arial Narrow" w:hAnsi="Arial Narrow"/>
          <w:sz w:val="24"/>
        </w:rPr>
        <w:t>- aux porteurs de lésions cutanées non munis d’un certificat de non-contagion,</w:t>
      </w:r>
    </w:p>
    <w:p w:rsidR="002F3622" w:rsidRPr="00964C73" w:rsidRDefault="002F3622" w:rsidP="00E85DEA">
      <w:pPr>
        <w:spacing w:after="0"/>
        <w:ind w:firstLine="708"/>
        <w:jc w:val="both"/>
        <w:rPr>
          <w:rFonts w:ascii="Arial Narrow" w:hAnsi="Arial Narrow"/>
          <w:sz w:val="24"/>
        </w:rPr>
      </w:pPr>
      <w:r w:rsidRPr="00964C73">
        <w:rPr>
          <w:rFonts w:ascii="Arial Narrow" w:hAnsi="Arial Narrow"/>
          <w:sz w:val="24"/>
        </w:rPr>
        <w:t>- aux porteurs de signes caractéristiques d’une maladie contagieuse,</w:t>
      </w:r>
    </w:p>
    <w:p w:rsidR="002F3622" w:rsidRPr="00964C73" w:rsidRDefault="002F3622" w:rsidP="00E85DEA">
      <w:pPr>
        <w:spacing w:after="0"/>
        <w:ind w:left="709" w:hanging="1"/>
        <w:jc w:val="both"/>
        <w:rPr>
          <w:rFonts w:ascii="Arial Narrow" w:hAnsi="Arial Narrow"/>
          <w:sz w:val="24"/>
        </w:rPr>
      </w:pPr>
      <w:r w:rsidRPr="00964C73">
        <w:rPr>
          <w:rFonts w:ascii="Arial Narrow" w:hAnsi="Arial Narrow"/>
          <w:sz w:val="24"/>
        </w:rPr>
        <w:t>- aux personnes porteuses de verrues qui ne se munissent pas de protection en latex (gants ou chaussettes),</w:t>
      </w:r>
    </w:p>
    <w:p w:rsidR="002F3622" w:rsidRPr="00964C73" w:rsidRDefault="002F3622" w:rsidP="00E85DEA">
      <w:pPr>
        <w:spacing w:after="0"/>
        <w:ind w:firstLine="708"/>
        <w:jc w:val="both"/>
        <w:rPr>
          <w:rFonts w:ascii="Arial Narrow" w:hAnsi="Arial Narrow"/>
          <w:sz w:val="24"/>
        </w:rPr>
      </w:pPr>
      <w:r w:rsidRPr="00964C73">
        <w:rPr>
          <w:rFonts w:ascii="Arial Narrow" w:hAnsi="Arial Narrow"/>
          <w:sz w:val="24"/>
        </w:rPr>
        <w:t>- aux personnes qui ont des poux.</w:t>
      </w:r>
    </w:p>
    <w:p w:rsidR="00E85DEA" w:rsidRPr="00964C73" w:rsidRDefault="00E85DEA" w:rsidP="00E85DEA">
      <w:pPr>
        <w:spacing w:after="0"/>
        <w:jc w:val="both"/>
        <w:rPr>
          <w:rFonts w:ascii="Arial Narrow" w:hAnsi="Arial Narrow"/>
          <w:sz w:val="16"/>
        </w:rPr>
      </w:pPr>
    </w:p>
    <w:p w:rsidR="002F3622" w:rsidRPr="00964C73" w:rsidRDefault="002F3622" w:rsidP="00E85DEA">
      <w:pPr>
        <w:spacing w:after="0"/>
        <w:jc w:val="both"/>
        <w:rPr>
          <w:rFonts w:ascii="Arial Narrow" w:hAnsi="Arial Narrow"/>
          <w:sz w:val="24"/>
        </w:rPr>
      </w:pPr>
      <w:r w:rsidRPr="00964C73">
        <w:rPr>
          <w:rFonts w:ascii="Arial Narrow" w:hAnsi="Arial Narrow"/>
          <w:b/>
          <w:sz w:val="24"/>
          <w:u w:val="single"/>
        </w:rPr>
        <w:t>Article 4</w:t>
      </w:r>
      <w:r w:rsidRPr="00964C73">
        <w:rPr>
          <w:rFonts w:ascii="Arial Narrow" w:hAnsi="Arial Narrow"/>
          <w:sz w:val="24"/>
        </w:rPr>
        <w:t> : il est interdit :</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de pénétrer habillé et/ou chaussée au-delà de la zone « pieds secs »,</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de courir, de se bousculer et de se pousser,</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de mâcher du chewing-gum, de cracher, de fumer,</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de plonger dans les petits bassins,</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de pratiquer des apnées,</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d’utiliser des engins flottants gonflables tels que matelas,</w:t>
      </w:r>
    </w:p>
    <w:p w:rsidR="007241A5" w:rsidRPr="00964C73" w:rsidRDefault="007241A5" w:rsidP="00E85DEA">
      <w:pPr>
        <w:spacing w:after="0"/>
        <w:ind w:left="709" w:hanging="1"/>
        <w:jc w:val="both"/>
        <w:rPr>
          <w:rFonts w:ascii="Arial Narrow" w:hAnsi="Arial Narrow"/>
          <w:sz w:val="24"/>
        </w:rPr>
      </w:pPr>
      <w:r w:rsidRPr="00964C73">
        <w:rPr>
          <w:rFonts w:ascii="Arial Narrow" w:hAnsi="Arial Narrow"/>
          <w:sz w:val="24"/>
        </w:rPr>
        <w:t>- d’introduire et d’utiliser des objets dangereux pour les autres usagers ou pour les installations, par exemple : des flacons ou des biberons en verre, des couteaux…,</w:t>
      </w:r>
    </w:p>
    <w:p w:rsidR="007241A5" w:rsidRPr="00964C73" w:rsidRDefault="007241A5" w:rsidP="00E85DEA">
      <w:pPr>
        <w:spacing w:after="0"/>
        <w:ind w:firstLine="708"/>
        <w:jc w:val="both"/>
        <w:rPr>
          <w:rFonts w:ascii="Arial Narrow" w:hAnsi="Arial Narrow"/>
          <w:sz w:val="24"/>
        </w:rPr>
      </w:pPr>
      <w:r w:rsidRPr="00964C73">
        <w:rPr>
          <w:rFonts w:ascii="Arial Narrow" w:hAnsi="Arial Narrow"/>
          <w:sz w:val="24"/>
        </w:rPr>
        <w:t>- de laisser les détritus dans l’établissement, hors des corbeilles prévues à cet effet.</w:t>
      </w:r>
    </w:p>
    <w:p w:rsidR="007241A5" w:rsidRPr="00964C73" w:rsidRDefault="007241A5" w:rsidP="00E85DEA">
      <w:pPr>
        <w:spacing w:after="0"/>
        <w:jc w:val="both"/>
        <w:rPr>
          <w:rFonts w:ascii="Arial Narrow" w:hAnsi="Arial Narrow"/>
          <w:sz w:val="16"/>
        </w:rPr>
      </w:pPr>
    </w:p>
    <w:p w:rsidR="007241A5" w:rsidRPr="00964C73" w:rsidRDefault="007241A5" w:rsidP="00E85DEA">
      <w:pPr>
        <w:spacing w:after="0"/>
        <w:jc w:val="both"/>
        <w:rPr>
          <w:rFonts w:ascii="Arial Narrow" w:hAnsi="Arial Narrow"/>
          <w:sz w:val="24"/>
        </w:rPr>
      </w:pPr>
      <w:r w:rsidRPr="00964C73">
        <w:rPr>
          <w:rFonts w:ascii="Arial Narrow" w:hAnsi="Arial Narrow"/>
          <w:b/>
          <w:sz w:val="24"/>
          <w:u w:val="single"/>
        </w:rPr>
        <w:t>Article 5 </w:t>
      </w:r>
      <w:r w:rsidRPr="00964C73">
        <w:rPr>
          <w:rFonts w:ascii="Arial Narrow" w:hAnsi="Arial Narrow"/>
          <w:sz w:val="24"/>
        </w:rPr>
        <w:t>: Les élèves n’étant pas autorisés à la baignade et restant à l’accueil de la piscine doivent être sous la surveillance d’un adulte de l’école ou du collège.</w:t>
      </w:r>
    </w:p>
    <w:p w:rsidR="007241A5" w:rsidRPr="00964C73" w:rsidRDefault="007241A5" w:rsidP="00E85DEA">
      <w:pPr>
        <w:spacing w:after="0"/>
        <w:jc w:val="both"/>
        <w:rPr>
          <w:rFonts w:ascii="Arial Narrow" w:hAnsi="Arial Narrow"/>
          <w:sz w:val="16"/>
        </w:rPr>
      </w:pPr>
    </w:p>
    <w:p w:rsidR="007241A5" w:rsidRPr="00964C73" w:rsidRDefault="007241A5" w:rsidP="00E85DEA">
      <w:pPr>
        <w:spacing w:after="0"/>
        <w:jc w:val="both"/>
        <w:rPr>
          <w:rFonts w:ascii="Arial Narrow" w:hAnsi="Arial Narrow"/>
          <w:sz w:val="24"/>
        </w:rPr>
      </w:pPr>
      <w:r w:rsidRPr="00964C73">
        <w:rPr>
          <w:rFonts w:ascii="Arial Narrow" w:hAnsi="Arial Narrow"/>
          <w:b/>
          <w:sz w:val="24"/>
          <w:u w:val="single"/>
        </w:rPr>
        <w:lastRenderedPageBreak/>
        <w:t>Article 6</w:t>
      </w:r>
      <w:r w:rsidRPr="00964C73">
        <w:rPr>
          <w:rFonts w:ascii="Arial Narrow" w:hAnsi="Arial Narrow"/>
          <w:sz w:val="24"/>
        </w:rPr>
        <w:t> : Les maîtres-nageurs sauveteurs ont compétence pour prendre toute décision visant la sécurité et le bon ordre sur les bassins. Leurs consignes et leurs injonctions sont à respecter par tous, en toutes circonstances. En accord avec la Direction, ils jugent de l’opportunité des mesures qui s’avèrent nécessaires, notamment en cas d’urgence, et auxquelles les usagers doivent se conformer : avertissement, injonction, expulsion des contrevenants, appel aux services des secours</w:t>
      </w:r>
      <w:r w:rsidR="00225A2F" w:rsidRPr="00964C73">
        <w:rPr>
          <w:rFonts w:ascii="Arial Narrow" w:hAnsi="Arial Narrow"/>
          <w:sz w:val="24"/>
        </w:rPr>
        <w:t>, évacuation des bassins.</w:t>
      </w:r>
    </w:p>
    <w:p w:rsidR="00225A2F" w:rsidRPr="00964C73" w:rsidRDefault="00225A2F" w:rsidP="00E85DEA">
      <w:pPr>
        <w:spacing w:after="0"/>
        <w:jc w:val="both"/>
        <w:rPr>
          <w:rFonts w:ascii="Arial Narrow" w:hAnsi="Arial Narrow"/>
          <w:sz w:val="16"/>
        </w:rPr>
      </w:pPr>
    </w:p>
    <w:p w:rsidR="00225A2F" w:rsidRPr="00964C73" w:rsidRDefault="00225A2F" w:rsidP="00E85DEA">
      <w:pPr>
        <w:spacing w:after="0"/>
        <w:jc w:val="both"/>
        <w:rPr>
          <w:rFonts w:ascii="Arial Narrow" w:hAnsi="Arial Narrow"/>
          <w:sz w:val="24"/>
        </w:rPr>
      </w:pPr>
      <w:r w:rsidRPr="00964C73">
        <w:rPr>
          <w:rFonts w:ascii="Arial Narrow" w:hAnsi="Arial Narrow"/>
          <w:b/>
          <w:sz w:val="24"/>
          <w:u w:val="single"/>
        </w:rPr>
        <w:t>Article 7</w:t>
      </w:r>
      <w:r w:rsidRPr="00964C73">
        <w:rPr>
          <w:rFonts w:ascii="Arial Narrow" w:hAnsi="Arial Narrow"/>
          <w:sz w:val="24"/>
        </w:rPr>
        <w:t xml:space="preserve"> : </w:t>
      </w:r>
      <w:r w:rsidRPr="00964C73">
        <w:rPr>
          <w:rFonts w:ascii="Arial Narrow" w:hAnsi="Arial Narrow"/>
          <w:b/>
          <w:sz w:val="24"/>
        </w:rPr>
        <w:t>En cas d’accident, prévenir immédiatement les maîtres-nageurs sauveteurs</w:t>
      </w:r>
      <w:r w:rsidRPr="00964C73">
        <w:rPr>
          <w:rFonts w:ascii="Arial Narrow" w:hAnsi="Arial Narrow"/>
          <w:sz w:val="24"/>
        </w:rPr>
        <w:t>. L’établissement est doté d’une trousse de premiers secours sur chaque poste de surveillance et il est équipé d’un local infirmerie. L’instituteur de l’école ou le professeur du collège doit être munis de la liste des élèves avec leur âge, les coordonnées téléphoniques du domicile et du travail des parents en cas de nécessité.</w:t>
      </w:r>
    </w:p>
    <w:p w:rsidR="00225A2F" w:rsidRPr="00964C73" w:rsidRDefault="00225A2F" w:rsidP="00E85DEA">
      <w:pPr>
        <w:spacing w:after="0"/>
        <w:jc w:val="both"/>
        <w:rPr>
          <w:rFonts w:ascii="Arial Narrow" w:hAnsi="Arial Narrow"/>
          <w:sz w:val="16"/>
        </w:rPr>
      </w:pPr>
    </w:p>
    <w:p w:rsidR="00225A2F" w:rsidRPr="00964C73" w:rsidRDefault="00225A2F" w:rsidP="00E85DEA">
      <w:pPr>
        <w:spacing w:after="0"/>
        <w:jc w:val="both"/>
        <w:rPr>
          <w:rFonts w:ascii="Arial Narrow" w:hAnsi="Arial Narrow"/>
          <w:sz w:val="24"/>
        </w:rPr>
      </w:pPr>
      <w:r w:rsidRPr="00964C73">
        <w:rPr>
          <w:rFonts w:ascii="Arial Narrow" w:hAnsi="Arial Narrow"/>
          <w:b/>
          <w:sz w:val="24"/>
          <w:u w:val="single"/>
        </w:rPr>
        <w:t>Article 8</w:t>
      </w:r>
      <w:r w:rsidR="005F6C18" w:rsidRPr="00964C73">
        <w:rPr>
          <w:rFonts w:ascii="Arial Narrow" w:hAnsi="Arial Narrow"/>
          <w:sz w:val="24"/>
        </w:rPr>
        <w:t> : En ca</w:t>
      </w:r>
      <w:r w:rsidRPr="00964C73">
        <w:rPr>
          <w:rFonts w:ascii="Arial Narrow" w:hAnsi="Arial Narrow"/>
          <w:sz w:val="24"/>
        </w:rPr>
        <w:t>s de déclenchement du signa</w:t>
      </w:r>
      <w:r w:rsidR="00094A49" w:rsidRPr="00964C73">
        <w:rPr>
          <w:rFonts w:ascii="Arial Narrow" w:hAnsi="Arial Narrow"/>
          <w:sz w:val="24"/>
        </w:rPr>
        <w:t>l sonore d’évacuation d’urgence</w:t>
      </w:r>
      <w:r w:rsidRPr="00964C73">
        <w:rPr>
          <w:rFonts w:ascii="Arial Narrow" w:hAnsi="Arial Narrow"/>
          <w:sz w:val="24"/>
        </w:rPr>
        <w:t xml:space="preserve">, les usagers doivent se conformer au plan d’évacuation </w:t>
      </w:r>
      <w:r w:rsidR="0028725B" w:rsidRPr="00964C73">
        <w:rPr>
          <w:rFonts w:ascii="Arial Narrow" w:hAnsi="Arial Narrow"/>
          <w:sz w:val="24"/>
        </w:rPr>
        <w:t xml:space="preserve">affiché dans </w:t>
      </w:r>
      <w:r w:rsidRPr="00964C73">
        <w:rPr>
          <w:rFonts w:ascii="Arial Narrow" w:hAnsi="Arial Narrow"/>
          <w:sz w:val="24"/>
        </w:rPr>
        <w:t>l’établissement et appliquer les consignes données par le personnel. Dans cette éventualité, les personnes ayant les compétences dans le domaine de l’incendie et du secours sont tenues de se faire connaître et de se mettre à la disposition des secours.</w:t>
      </w:r>
    </w:p>
    <w:p w:rsidR="00225A2F" w:rsidRPr="00964C73" w:rsidRDefault="00225A2F" w:rsidP="00E85DEA">
      <w:pPr>
        <w:spacing w:after="0"/>
        <w:jc w:val="both"/>
        <w:rPr>
          <w:rFonts w:ascii="Arial Narrow" w:hAnsi="Arial Narrow"/>
          <w:sz w:val="16"/>
        </w:rPr>
      </w:pPr>
    </w:p>
    <w:p w:rsidR="00225A2F" w:rsidRPr="00964C73" w:rsidRDefault="00225A2F" w:rsidP="00E85DEA">
      <w:pPr>
        <w:spacing w:after="0"/>
        <w:jc w:val="both"/>
        <w:rPr>
          <w:rFonts w:ascii="Arial Narrow" w:hAnsi="Arial Narrow"/>
          <w:sz w:val="24"/>
        </w:rPr>
      </w:pPr>
      <w:r w:rsidRPr="00964C73">
        <w:rPr>
          <w:rFonts w:ascii="Arial Narrow" w:hAnsi="Arial Narrow"/>
          <w:b/>
          <w:sz w:val="24"/>
          <w:u w:val="single"/>
        </w:rPr>
        <w:t>Article 9</w:t>
      </w:r>
      <w:r w:rsidRPr="00964C73">
        <w:rPr>
          <w:rFonts w:ascii="Arial Narrow" w:hAnsi="Arial Narrow"/>
          <w:sz w:val="24"/>
        </w:rPr>
        <w:t> : La Direction de la piscine décline toute responsabilité en cas de vol ou de perte d’objets personnels dans l’enceinte de l’établissement et sur le parking.</w:t>
      </w:r>
    </w:p>
    <w:p w:rsidR="00567D54" w:rsidRPr="00964C73" w:rsidRDefault="00567D54" w:rsidP="00E85DEA">
      <w:pPr>
        <w:spacing w:after="0"/>
        <w:jc w:val="both"/>
        <w:rPr>
          <w:rFonts w:ascii="Arial Narrow" w:hAnsi="Arial Narrow"/>
          <w:sz w:val="24"/>
        </w:rPr>
      </w:pPr>
    </w:p>
    <w:p w:rsidR="00225A2F" w:rsidRPr="00964C73" w:rsidRDefault="00225A2F" w:rsidP="00E85DEA">
      <w:pPr>
        <w:spacing w:after="0"/>
        <w:jc w:val="both"/>
        <w:rPr>
          <w:rFonts w:ascii="Arial Narrow" w:hAnsi="Arial Narrow"/>
          <w:sz w:val="24"/>
        </w:rPr>
      </w:pPr>
      <w:r w:rsidRPr="00964C73">
        <w:rPr>
          <w:rFonts w:ascii="Arial Narrow" w:hAnsi="Arial Narrow"/>
          <w:b/>
          <w:sz w:val="24"/>
          <w:u w:val="single"/>
        </w:rPr>
        <w:t>Article 10</w:t>
      </w:r>
      <w:r w:rsidRPr="00964C73">
        <w:rPr>
          <w:rFonts w:ascii="Arial Narrow" w:hAnsi="Arial Narrow"/>
          <w:sz w:val="24"/>
        </w:rPr>
        <w:t> : Tout dommage ou dégâts causé aux installations sera réparé par les soins de la Direction et facturé aux contrevenants sans préjudice des poursuites pénales que la Direction peut engager, par la suite, à l’encontre des responsables.</w:t>
      </w:r>
    </w:p>
    <w:p w:rsidR="00225A2F" w:rsidRPr="00964C73" w:rsidRDefault="00225A2F" w:rsidP="00E85DEA">
      <w:pPr>
        <w:spacing w:after="0"/>
        <w:jc w:val="both"/>
        <w:rPr>
          <w:rFonts w:ascii="Arial Narrow" w:hAnsi="Arial Narrow"/>
          <w:sz w:val="16"/>
        </w:rPr>
      </w:pPr>
    </w:p>
    <w:p w:rsidR="00225A2F" w:rsidRPr="00964C73" w:rsidRDefault="00225A2F" w:rsidP="00E85DEA">
      <w:pPr>
        <w:spacing w:after="0"/>
        <w:jc w:val="both"/>
        <w:rPr>
          <w:rFonts w:ascii="Arial Narrow" w:hAnsi="Arial Narrow"/>
          <w:sz w:val="24"/>
        </w:rPr>
      </w:pPr>
      <w:r w:rsidRPr="00964C73">
        <w:rPr>
          <w:rFonts w:ascii="Arial Narrow" w:hAnsi="Arial Narrow"/>
          <w:b/>
          <w:sz w:val="24"/>
          <w:u w:val="single"/>
        </w:rPr>
        <w:t>Article 11</w:t>
      </w:r>
      <w:r w:rsidRPr="00964C73">
        <w:rPr>
          <w:rFonts w:ascii="Arial Narrow" w:hAnsi="Arial Narrow"/>
          <w:sz w:val="24"/>
        </w:rPr>
        <w:t xml:space="preserve"> : Les distributeurs de friandises, de boissons et de d’articles de piscine n’appartiennent pas à la </w:t>
      </w:r>
      <w:r w:rsidR="0063495F" w:rsidRPr="00964C73">
        <w:rPr>
          <w:rFonts w:ascii="Arial Narrow" w:hAnsi="Arial Narrow"/>
          <w:sz w:val="24"/>
        </w:rPr>
        <w:t>piscine</w:t>
      </w:r>
      <w:r w:rsidRPr="00964C73">
        <w:rPr>
          <w:rFonts w:ascii="Arial Narrow" w:hAnsi="Arial Narrow"/>
          <w:sz w:val="24"/>
        </w:rPr>
        <w:t>. Nous ne remboursons pas en cas de mauvais fonctionnement. Les usagers sont tenus de les utiliser à bon escient et de ne pas les bousculer.</w:t>
      </w:r>
    </w:p>
    <w:p w:rsidR="00225A2F" w:rsidRPr="00964C73" w:rsidRDefault="00225A2F" w:rsidP="00E85DEA">
      <w:pPr>
        <w:spacing w:after="0"/>
        <w:jc w:val="both"/>
        <w:rPr>
          <w:rFonts w:ascii="Arial Narrow" w:hAnsi="Arial Narrow"/>
          <w:sz w:val="16"/>
        </w:rPr>
      </w:pPr>
    </w:p>
    <w:p w:rsidR="00225A2F" w:rsidRPr="00964C73" w:rsidRDefault="00225A2F" w:rsidP="00E85DEA">
      <w:pPr>
        <w:spacing w:after="0"/>
        <w:jc w:val="both"/>
        <w:rPr>
          <w:rFonts w:ascii="Arial Narrow" w:hAnsi="Arial Narrow"/>
          <w:sz w:val="24"/>
        </w:rPr>
      </w:pPr>
      <w:r w:rsidRPr="00964C73">
        <w:rPr>
          <w:rFonts w:ascii="Arial Narrow" w:hAnsi="Arial Narrow"/>
          <w:b/>
          <w:sz w:val="24"/>
          <w:u w:val="single"/>
        </w:rPr>
        <w:t>Article 12 </w:t>
      </w:r>
      <w:r w:rsidRPr="00964C73">
        <w:rPr>
          <w:rFonts w:ascii="Arial Narrow" w:hAnsi="Arial Narrow"/>
          <w:sz w:val="24"/>
        </w:rPr>
        <w:t>: La direction, le chef de bassin, les maîtres-nageurs sauveteurs, les hôtesses, les agents d’entretien, les agents technique de l’établissement, la police municipale et la gendarmerie sont chargés, chacun en ce qui le concerne, de l’exécution du présent règlement.</w:t>
      </w:r>
    </w:p>
    <w:p w:rsidR="00E85DEA" w:rsidRPr="00964C73" w:rsidRDefault="007C1E69" w:rsidP="006B3A27">
      <w:pPr>
        <w:rPr>
          <w:rFonts w:ascii="Arial Narrow" w:hAnsi="Arial Narrow"/>
        </w:rPr>
      </w:pPr>
      <w:r w:rsidRPr="00964C73">
        <w:rPr>
          <w:rFonts w:ascii="Arial Narrow" w:hAnsi="Arial Narrow"/>
          <w:b/>
          <w:noProof/>
          <w:sz w:val="24"/>
          <w:u w:val="single"/>
          <w:lang w:eastAsia="fr-FR"/>
        </w:rPr>
        <mc:AlternateContent>
          <mc:Choice Requires="wps">
            <w:drawing>
              <wp:anchor distT="0" distB="0" distL="114300" distR="114300" simplePos="0" relativeHeight="251663360" behindDoc="0" locked="0" layoutInCell="1" allowOverlap="1" wp14:anchorId="79DE1CDE" wp14:editId="5906745F">
                <wp:simplePos x="0" y="0"/>
                <wp:positionH relativeFrom="column">
                  <wp:posOffset>29845</wp:posOffset>
                </wp:positionH>
                <wp:positionV relativeFrom="paragraph">
                  <wp:posOffset>235585</wp:posOffset>
                </wp:positionV>
                <wp:extent cx="4572000" cy="2336800"/>
                <wp:effectExtent l="0" t="0" r="1905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36800"/>
                        </a:xfrm>
                        <a:prstGeom prst="rect">
                          <a:avLst/>
                        </a:prstGeom>
                        <a:solidFill>
                          <a:srgbClr val="FFFFFF"/>
                        </a:solidFill>
                        <a:ln w="9525">
                          <a:solidFill>
                            <a:srgbClr val="000000"/>
                          </a:solidFill>
                          <a:miter lim="800000"/>
                          <a:headEnd/>
                          <a:tailEnd/>
                        </a:ln>
                      </wps:spPr>
                      <wps:txbx>
                        <w:txbxContent>
                          <w:p w:rsidR="007C1E69" w:rsidRPr="007C1E69" w:rsidRDefault="007C1E69" w:rsidP="007C1E69">
                            <w:pPr>
                              <w:spacing w:line="240" w:lineRule="auto"/>
                              <w:rPr>
                                <w:sz w:val="2"/>
                              </w:rPr>
                            </w:pPr>
                          </w:p>
                          <w:p w:rsidR="007C1E69" w:rsidRPr="003B11FC" w:rsidRDefault="007C1E69" w:rsidP="007C1E69">
                            <w:pPr>
                              <w:spacing w:line="240" w:lineRule="auto"/>
                              <w:rPr>
                                <w:rFonts w:ascii="Arial Narrow" w:hAnsi="Arial Narrow"/>
                                <w:sz w:val="20"/>
                              </w:rPr>
                            </w:pPr>
                            <w:r w:rsidRPr="003B11FC">
                              <w:rPr>
                                <w:rFonts w:ascii="Arial Narrow" w:hAnsi="Arial Narrow"/>
                                <w:sz w:val="24"/>
                              </w:rPr>
                              <w:t>Mr/Mme</w:t>
                            </w:r>
                            <w:r w:rsidRPr="003B11FC">
                              <w:rPr>
                                <w:rFonts w:ascii="Arial Narrow" w:hAnsi="Arial Narrow"/>
                                <w:sz w:val="20"/>
                              </w:rPr>
                              <w:t>…………………………………………………………………</w:t>
                            </w:r>
                            <w:r w:rsidR="003B11FC">
                              <w:rPr>
                                <w:rFonts w:ascii="Arial Narrow" w:hAnsi="Arial Narrow"/>
                                <w:sz w:val="20"/>
                              </w:rPr>
                              <w:t>………………………</w:t>
                            </w:r>
                            <w:r w:rsidRPr="003B11FC">
                              <w:rPr>
                                <w:rFonts w:ascii="Arial Narrow" w:hAnsi="Arial Narrow"/>
                                <w:sz w:val="20"/>
                              </w:rPr>
                              <w:t>………..</w:t>
                            </w:r>
                          </w:p>
                          <w:p w:rsidR="007C1E69" w:rsidRPr="003B11FC" w:rsidRDefault="007C1E69" w:rsidP="007C1E69">
                            <w:pPr>
                              <w:spacing w:after="0" w:line="240" w:lineRule="auto"/>
                              <w:rPr>
                                <w:rFonts w:ascii="Arial Narrow" w:hAnsi="Arial Narrow"/>
                                <w:sz w:val="20"/>
                              </w:rPr>
                            </w:pPr>
                            <w:r w:rsidRPr="003B11FC">
                              <w:rPr>
                                <w:rFonts w:ascii="Arial Narrow" w:hAnsi="Arial Narrow"/>
                                <w:sz w:val="24"/>
                              </w:rPr>
                              <w:t>Ecole/Collège</w:t>
                            </w:r>
                            <w:r w:rsidRPr="003B11FC">
                              <w:rPr>
                                <w:rFonts w:ascii="Arial Narrow" w:hAnsi="Arial Narrow"/>
                                <w:sz w:val="20"/>
                              </w:rPr>
                              <w:t>…………………………………………………</w:t>
                            </w:r>
                            <w:r w:rsidR="003B11FC">
                              <w:rPr>
                                <w:rFonts w:ascii="Arial Narrow" w:hAnsi="Arial Narrow"/>
                                <w:sz w:val="20"/>
                              </w:rPr>
                              <w:t>……………………</w:t>
                            </w:r>
                            <w:r w:rsidRPr="003B11FC">
                              <w:rPr>
                                <w:rFonts w:ascii="Arial Narrow" w:hAnsi="Arial Narrow"/>
                                <w:sz w:val="20"/>
                              </w:rPr>
                              <w:t>………………….</w:t>
                            </w:r>
                          </w:p>
                          <w:p w:rsidR="003B11FC" w:rsidRDefault="003B11FC" w:rsidP="007C1E69">
                            <w:pPr>
                              <w:spacing w:after="0" w:line="240" w:lineRule="auto"/>
                              <w:rPr>
                                <w:rFonts w:ascii="Arial Narrow" w:hAnsi="Arial Narrow"/>
                                <w:sz w:val="24"/>
                              </w:rPr>
                            </w:pPr>
                          </w:p>
                          <w:p w:rsidR="007C1E69" w:rsidRPr="003B11FC" w:rsidRDefault="007C1E69" w:rsidP="007C1E69">
                            <w:pPr>
                              <w:spacing w:after="0" w:line="240" w:lineRule="auto"/>
                              <w:rPr>
                                <w:rFonts w:ascii="Arial Narrow" w:hAnsi="Arial Narrow"/>
                                <w:sz w:val="24"/>
                              </w:rPr>
                            </w:pPr>
                            <w:r w:rsidRPr="003B11FC">
                              <w:rPr>
                                <w:rFonts w:ascii="Arial Narrow" w:hAnsi="Arial Narrow"/>
                                <w:sz w:val="24"/>
                              </w:rPr>
                              <w:t>A pris connaissance et accepte les conditions d’accueil à la piscine</w:t>
                            </w:r>
                            <w:r w:rsidR="003B11FC">
                              <w:rPr>
                                <w:rFonts w:ascii="Arial Narrow" w:hAnsi="Arial Narrow"/>
                                <w:sz w:val="24"/>
                              </w:rPr>
                              <w:t>.</w:t>
                            </w:r>
                          </w:p>
                          <w:p w:rsidR="007C1E69" w:rsidRPr="003B11FC" w:rsidRDefault="007C1E69" w:rsidP="007C1E69">
                            <w:pPr>
                              <w:spacing w:line="240" w:lineRule="auto"/>
                              <w:rPr>
                                <w:rFonts w:ascii="Arial Narrow" w:hAnsi="Arial Narrow"/>
                                <w:sz w:val="2"/>
                              </w:rPr>
                            </w:pPr>
                          </w:p>
                          <w:p w:rsidR="007C1E69" w:rsidRPr="003B11FC" w:rsidRDefault="007C1E69" w:rsidP="007C1E69">
                            <w:pPr>
                              <w:spacing w:line="240" w:lineRule="auto"/>
                              <w:rPr>
                                <w:rFonts w:ascii="Arial Narrow" w:hAnsi="Arial Narrow"/>
                                <w:sz w:val="20"/>
                              </w:rPr>
                            </w:pPr>
                            <w:r w:rsidRPr="003B11FC">
                              <w:rPr>
                                <w:rFonts w:ascii="Arial Narrow" w:hAnsi="Arial Narrow"/>
                                <w:sz w:val="24"/>
                              </w:rPr>
                              <w:t>Le</w:t>
                            </w:r>
                            <w:r w:rsidRPr="003B11FC">
                              <w:rPr>
                                <w:rFonts w:ascii="Arial Narrow" w:hAnsi="Arial Narrow"/>
                                <w:sz w:val="20"/>
                              </w:rPr>
                              <w:t>……………</w:t>
                            </w:r>
                            <w:r w:rsidR="003B11FC">
                              <w:rPr>
                                <w:rFonts w:ascii="Arial Narrow" w:hAnsi="Arial Narrow"/>
                                <w:sz w:val="20"/>
                              </w:rPr>
                              <w:t>…..</w:t>
                            </w:r>
                            <w:r w:rsidRPr="003B11FC">
                              <w:rPr>
                                <w:rFonts w:ascii="Arial Narrow" w:hAnsi="Arial Narrow"/>
                                <w:sz w:val="20"/>
                              </w:rPr>
                              <w:t>………………</w:t>
                            </w:r>
                            <w:r w:rsidRPr="003B11FC">
                              <w:rPr>
                                <w:rFonts w:ascii="Arial Narrow" w:hAnsi="Arial Narrow"/>
                                <w:sz w:val="20"/>
                              </w:rPr>
                              <w:tab/>
                            </w:r>
                            <w:r w:rsidRPr="003B11FC">
                              <w:rPr>
                                <w:rFonts w:ascii="Arial Narrow" w:hAnsi="Arial Narrow"/>
                                <w:sz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E1CDE" id="_x0000_t202" coordsize="21600,21600" o:spt="202" path="m,l,21600r21600,l21600,xe">
                <v:stroke joinstyle="miter"/>
                <v:path gradientshapeok="t" o:connecttype="rect"/>
              </v:shapetype>
              <v:shape id="Zone de texte 2" o:spid="_x0000_s1027" type="#_x0000_t202" style="position:absolute;margin-left:2.35pt;margin-top:18.55pt;width:5in;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">
                <v:textbox>
                  <w:txbxContent>
                    <w:p w:rsidR="007C1E69" w:rsidRPr="007C1E69" w:rsidRDefault="007C1E69" w:rsidP="007C1E69">
                      <w:pPr>
                        <w:spacing w:line="240" w:lineRule="auto"/>
                        <w:rPr>
                          <w:sz w:val="2"/>
                        </w:rPr>
                      </w:pPr>
                    </w:p>
                    <w:p w:rsidR="007C1E69" w:rsidRPr="003B11FC" w:rsidRDefault="007C1E69" w:rsidP="007C1E69">
                      <w:pPr>
                        <w:spacing w:line="240" w:lineRule="auto"/>
                        <w:rPr>
                          <w:rFonts w:ascii="Arial Narrow" w:hAnsi="Arial Narrow"/>
                          <w:sz w:val="20"/>
                        </w:rPr>
                      </w:pPr>
                      <w:r w:rsidRPr="003B11FC">
                        <w:rPr>
                          <w:rFonts w:ascii="Arial Narrow" w:hAnsi="Arial Narrow"/>
                          <w:sz w:val="24"/>
                        </w:rPr>
                        <w:t>Mr/Mme</w:t>
                      </w:r>
                      <w:r w:rsidRPr="003B11FC">
                        <w:rPr>
                          <w:rFonts w:ascii="Arial Narrow" w:hAnsi="Arial Narrow"/>
                          <w:sz w:val="20"/>
                        </w:rPr>
                        <w:t>…………………………………………………………………</w:t>
                      </w:r>
                      <w:r w:rsidR="003B11FC">
                        <w:rPr>
                          <w:rFonts w:ascii="Arial Narrow" w:hAnsi="Arial Narrow"/>
                          <w:sz w:val="20"/>
                        </w:rPr>
                        <w:t>………………………</w:t>
                      </w:r>
                      <w:r w:rsidRPr="003B11FC">
                        <w:rPr>
                          <w:rFonts w:ascii="Arial Narrow" w:hAnsi="Arial Narrow"/>
                          <w:sz w:val="20"/>
                        </w:rPr>
                        <w:t>………..</w:t>
                      </w:r>
                    </w:p>
                    <w:p w:rsidR="007C1E69" w:rsidRPr="003B11FC" w:rsidRDefault="007C1E69" w:rsidP="007C1E69">
                      <w:pPr>
                        <w:spacing w:after="0" w:line="240" w:lineRule="auto"/>
                        <w:rPr>
                          <w:rFonts w:ascii="Arial Narrow" w:hAnsi="Arial Narrow"/>
                          <w:sz w:val="20"/>
                        </w:rPr>
                      </w:pPr>
                      <w:r w:rsidRPr="003B11FC">
                        <w:rPr>
                          <w:rFonts w:ascii="Arial Narrow" w:hAnsi="Arial Narrow"/>
                          <w:sz w:val="24"/>
                        </w:rPr>
                        <w:t>Ecole/Collège</w:t>
                      </w:r>
                      <w:r w:rsidRPr="003B11FC">
                        <w:rPr>
                          <w:rFonts w:ascii="Arial Narrow" w:hAnsi="Arial Narrow"/>
                          <w:sz w:val="20"/>
                        </w:rPr>
                        <w:t>…………………………………………………</w:t>
                      </w:r>
                      <w:r w:rsidR="003B11FC">
                        <w:rPr>
                          <w:rFonts w:ascii="Arial Narrow" w:hAnsi="Arial Narrow"/>
                          <w:sz w:val="20"/>
                        </w:rPr>
                        <w:t>……………………</w:t>
                      </w:r>
                      <w:r w:rsidRPr="003B11FC">
                        <w:rPr>
                          <w:rFonts w:ascii="Arial Narrow" w:hAnsi="Arial Narrow"/>
                          <w:sz w:val="20"/>
                        </w:rPr>
                        <w:t>………………….</w:t>
                      </w:r>
                    </w:p>
                    <w:p w:rsidR="003B11FC" w:rsidRDefault="003B11FC" w:rsidP="007C1E69">
                      <w:pPr>
                        <w:spacing w:after="0" w:line="240" w:lineRule="auto"/>
                        <w:rPr>
                          <w:rFonts w:ascii="Arial Narrow" w:hAnsi="Arial Narrow"/>
                          <w:sz w:val="24"/>
                        </w:rPr>
                      </w:pPr>
                    </w:p>
                    <w:p w:rsidR="007C1E69" w:rsidRPr="003B11FC" w:rsidRDefault="007C1E69" w:rsidP="007C1E69">
                      <w:pPr>
                        <w:spacing w:after="0" w:line="240" w:lineRule="auto"/>
                        <w:rPr>
                          <w:rFonts w:ascii="Arial Narrow" w:hAnsi="Arial Narrow"/>
                          <w:sz w:val="24"/>
                        </w:rPr>
                      </w:pPr>
                      <w:r w:rsidRPr="003B11FC">
                        <w:rPr>
                          <w:rFonts w:ascii="Arial Narrow" w:hAnsi="Arial Narrow"/>
                          <w:sz w:val="24"/>
                        </w:rPr>
                        <w:t>A pris connaissance et accepte les conditions d’accueil à la piscine</w:t>
                      </w:r>
                      <w:r w:rsidR="003B11FC">
                        <w:rPr>
                          <w:rFonts w:ascii="Arial Narrow" w:hAnsi="Arial Narrow"/>
                          <w:sz w:val="24"/>
                        </w:rPr>
                        <w:t>.</w:t>
                      </w:r>
                    </w:p>
                    <w:p w:rsidR="007C1E69" w:rsidRPr="003B11FC" w:rsidRDefault="007C1E69" w:rsidP="007C1E69">
                      <w:pPr>
                        <w:spacing w:line="240" w:lineRule="auto"/>
                        <w:rPr>
                          <w:rFonts w:ascii="Arial Narrow" w:hAnsi="Arial Narrow"/>
                          <w:sz w:val="2"/>
                        </w:rPr>
                      </w:pPr>
                    </w:p>
                    <w:p w:rsidR="007C1E69" w:rsidRPr="003B11FC" w:rsidRDefault="007C1E69" w:rsidP="007C1E69">
                      <w:pPr>
                        <w:spacing w:line="240" w:lineRule="auto"/>
                        <w:rPr>
                          <w:rFonts w:ascii="Arial Narrow" w:hAnsi="Arial Narrow"/>
                          <w:sz w:val="20"/>
                        </w:rPr>
                      </w:pPr>
                      <w:r w:rsidRPr="003B11FC">
                        <w:rPr>
                          <w:rFonts w:ascii="Arial Narrow" w:hAnsi="Arial Narrow"/>
                          <w:sz w:val="24"/>
                        </w:rPr>
                        <w:t>Le</w:t>
                      </w:r>
                      <w:r w:rsidRPr="003B11FC">
                        <w:rPr>
                          <w:rFonts w:ascii="Arial Narrow" w:hAnsi="Arial Narrow"/>
                          <w:sz w:val="20"/>
                        </w:rPr>
                        <w:t>……………</w:t>
                      </w:r>
                      <w:r w:rsidR="003B11FC">
                        <w:rPr>
                          <w:rFonts w:ascii="Arial Narrow" w:hAnsi="Arial Narrow"/>
                          <w:sz w:val="20"/>
                        </w:rPr>
                        <w:t>…..</w:t>
                      </w:r>
                      <w:r w:rsidRPr="003B11FC">
                        <w:rPr>
                          <w:rFonts w:ascii="Arial Narrow" w:hAnsi="Arial Narrow"/>
                          <w:sz w:val="20"/>
                        </w:rPr>
                        <w:t>………………</w:t>
                      </w:r>
                      <w:r w:rsidRPr="003B11FC">
                        <w:rPr>
                          <w:rFonts w:ascii="Arial Narrow" w:hAnsi="Arial Narrow"/>
                          <w:sz w:val="20"/>
                        </w:rPr>
                        <w:tab/>
                      </w:r>
                      <w:r w:rsidRPr="003B11FC">
                        <w:rPr>
                          <w:rFonts w:ascii="Arial Narrow" w:hAnsi="Arial Narrow"/>
                          <w:sz w:val="24"/>
                        </w:rPr>
                        <w:t>Signature</w:t>
                      </w:r>
                    </w:p>
                  </w:txbxContent>
                </v:textbox>
              </v:shape>
            </w:pict>
          </mc:Fallback>
        </mc:AlternateContent>
      </w:r>
    </w:p>
    <w:p w:rsidR="00E85DEA" w:rsidRPr="00964C73" w:rsidRDefault="00E85DEA" w:rsidP="006B3A27">
      <w:pPr>
        <w:rPr>
          <w:rFonts w:ascii="Arial Narrow" w:hAnsi="Arial Narrow"/>
        </w:rPr>
      </w:pPr>
    </w:p>
    <w:sectPr w:rsidR="00E85DEA" w:rsidRPr="00964C73" w:rsidSect="007C1E69">
      <w:footerReference w:type="default" r:id="rId8"/>
      <w:pgSz w:w="11906" w:h="16838"/>
      <w:pgMar w:top="851" w:right="707" w:bottom="993" w:left="993" w:header="708"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9A" w:rsidRDefault="00673A9A" w:rsidP="006B3A27">
      <w:pPr>
        <w:spacing w:after="0" w:line="240" w:lineRule="auto"/>
      </w:pPr>
      <w:r>
        <w:separator/>
      </w:r>
    </w:p>
  </w:endnote>
  <w:endnote w:type="continuationSeparator" w:id="0">
    <w:p w:rsidR="00673A9A" w:rsidRDefault="00673A9A"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27" w:rsidRPr="006B3A27" w:rsidRDefault="006B3A27" w:rsidP="00E85DEA">
    <w:pPr>
      <w:pStyle w:val="Pieddepage"/>
      <w:pBdr>
        <w:top w:val="dotDash" w:sz="4" w:space="0" w:color="auto"/>
      </w:pBdr>
      <w:jc w:val="center"/>
      <w:rPr>
        <w:sz w:val="24"/>
      </w:rPr>
    </w:pPr>
    <w:r w:rsidRPr="006B3A27">
      <w:rPr>
        <w:sz w:val="24"/>
      </w:rPr>
      <w:t xml:space="preserve">Communauté de Communes </w:t>
    </w:r>
    <w:r w:rsidR="00375B90">
      <w:rPr>
        <w:sz w:val="24"/>
      </w:rPr>
      <w:t>Bresse et Saône</w:t>
    </w:r>
  </w:p>
  <w:p w:rsidR="006B3A27" w:rsidRDefault="006B3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9A" w:rsidRDefault="00673A9A" w:rsidP="006B3A27">
      <w:pPr>
        <w:spacing w:after="0" w:line="240" w:lineRule="auto"/>
      </w:pPr>
      <w:r>
        <w:separator/>
      </w:r>
    </w:p>
  </w:footnote>
  <w:footnote w:type="continuationSeparator" w:id="0">
    <w:p w:rsidR="00673A9A" w:rsidRDefault="00673A9A" w:rsidP="006B3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27"/>
    <w:rsid w:val="00007FD2"/>
    <w:rsid w:val="00050479"/>
    <w:rsid w:val="00094A49"/>
    <w:rsid w:val="00225A2F"/>
    <w:rsid w:val="0028725B"/>
    <w:rsid w:val="00296304"/>
    <w:rsid w:val="002F3622"/>
    <w:rsid w:val="00331EAE"/>
    <w:rsid w:val="00375B90"/>
    <w:rsid w:val="003B11FC"/>
    <w:rsid w:val="00460D07"/>
    <w:rsid w:val="00567D54"/>
    <w:rsid w:val="005C0644"/>
    <w:rsid w:val="005F6C18"/>
    <w:rsid w:val="0063495F"/>
    <w:rsid w:val="00673A9A"/>
    <w:rsid w:val="006B3A27"/>
    <w:rsid w:val="007241A5"/>
    <w:rsid w:val="0072585E"/>
    <w:rsid w:val="007C1E69"/>
    <w:rsid w:val="00964C73"/>
    <w:rsid w:val="0097580F"/>
    <w:rsid w:val="00AF7D6F"/>
    <w:rsid w:val="00B36405"/>
    <w:rsid w:val="00BD5171"/>
    <w:rsid w:val="00DC1487"/>
    <w:rsid w:val="00E85DEA"/>
    <w:rsid w:val="00F81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BD7E1-74DD-4B9B-BC3D-E9492B5B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6B3A27"/>
    <w:pPr>
      <w:spacing w:after="0" w:line="240" w:lineRule="auto"/>
    </w:pPr>
    <w:rPr>
      <w:rFonts w:ascii="Times New Roman" w:eastAsia="Times New Roman" w:hAnsi="Times New Roman" w:cs="Times New Roman"/>
      <w:sz w:val="16"/>
      <w:szCs w:val="24"/>
      <w:lang w:eastAsia="fr-FR"/>
    </w:rPr>
  </w:style>
  <w:style w:type="character" w:customStyle="1" w:styleId="Corpsdetexte2Car">
    <w:name w:val="Corps de texte 2 Car"/>
    <w:basedOn w:val="Policepardfaut"/>
    <w:link w:val="Corpsdetexte2"/>
    <w:rsid w:val="006B3A27"/>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6B3A27"/>
    <w:pPr>
      <w:tabs>
        <w:tab w:val="center" w:pos="4536"/>
        <w:tab w:val="right" w:pos="9072"/>
      </w:tabs>
      <w:spacing w:after="0" w:line="240" w:lineRule="auto"/>
    </w:pPr>
  </w:style>
  <w:style w:type="character" w:customStyle="1" w:styleId="En-tteCar">
    <w:name w:val="En-tête Car"/>
    <w:basedOn w:val="Policepardfaut"/>
    <w:link w:val="En-tte"/>
    <w:uiPriority w:val="99"/>
    <w:rsid w:val="006B3A27"/>
  </w:style>
  <w:style w:type="paragraph" w:styleId="Pieddepage">
    <w:name w:val="footer"/>
    <w:basedOn w:val="Normal"/>
    <w:link w:val="PieddepageCar"/>
    <w:uiPriority w:val="99"/>
    <w:unhideWhenUsed/>
    <w:rsid w:val="006B3A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A27"/>
  </w:style>
  <w:style w:type="paragraph" w:styleId="Textedebulles">
    <w:name w:val="Balloon Text"/>
    <w:basedOn w:val="Normal"/>
    <w:link w:val="TextedebullesCar"/>
    <w:uiPriority w:val="99"/>
    <w:semiHidden/>
    <w:unhideWhenUsed/>
    <w:rsid w:val="006B3A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A:\archipel.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PISCINE</dc:creator>
  <cp:lastModifiedBy>Circo</cp:lastModifiedBy>
  <cp:revision>2</cp:revision>
  <cp:lastPrinted>2017-10-31T14:47:00Z</cp:lastPrinted>
  <dcterms:created xsi:type="dcterms:W3CDTF">2019-09-10T08:29:00Z</dcterms:created>
  <dcterms:modified xsi:type="dcterms:W3CDTF">2019-09-10T08:29:00Z</dcterms:modified>
</cp:coreProperties>
</file>